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13" w:rsidRDefault="007F1552">
      <w:pPr>
        <w:ind w:left="11199"/>
        <w:jc w:val="both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</w:rPr>
        <w:t>Утвержден</w:t>
      </w:r>
    </w:p>
    <w:p w:rsidR="00583213" w:rsidRDefault="007F1552">
      <w:pPr>
        <w:pStyle w:val="a4"/>
        <w:ind w:left="11199"/>
        <w:rPr>
          <w:szCs w:val="28"/>
        </w:rPr>
      </w:pPr>
      <w:r>
        <w:rPr>
          <w:szCs w:val="28"/>
        </w:rPr>
        <w:t xml:space="preserve">приказом Министерства </w:t>
      </w:r>
    </w:p>
    <w:p w:rsidR="00583213" w:rsidRDefault="007F1552">
      <w:pPr>
        <w:pStyle w:val="a4"/>
        <w:ind w:left="11199"/>
        <w:rPr>
          <w:szCs w:val="28"/>
        </w:rPr>
      </w:pPr>
      <w:r>
        <w:rPr>
          <w:szCs w:val="28"/>
        </w:rPr>
        <w:t xml:space="preserve">образования и науки </w:t>
      </w:r>
    </w:p>
    <w:p w:rsidR="00583213" w:rsidRDefault="007F1552">
      <w:pPr>
        <w:pStyle w:val="a4"/>
        <w:ind w:left="11199"/>
        <w:rPr>
          <w:szCs w:val="28"/>
        </w:rPr>
      </w:pPr>
      <w:r>
        <w:rPr>
          <w:szCs w:val="28"/>
        </w:rPr>
        <w:t>Республики Татарстан</w:t>
      </w:r>
    </w:p>
    <w:p w:rsidR="00B81EB8" w:rsidRDefault="007F1552">
      <w:pPr>
        <w:ind w:left="11199"/>
        <w:jc w:val="both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B81EB8">
        <w:rPr>
          <w:sz w:val="28"/>
          <w:szCs w:val="28"/>
        </w:rPr>
        <w:t>___</w:t>
      </w:r>
      <w:r>
        <w:rPr>
          <w:sz w:val="28"/>
          <w:szCs w:val="28"/>
        </w:rPr>
        <w:t xml:space="preserve">_ </w:t>
      </w:r>
    </w:p>
    <w:p w:rsidR="00583213" w:rsidRDefault="007F1552">
      <w:pPr>
        <w:ind w:left="11199"/>
        <w:jc w:val="both"/>
        <w:rPr>
          <w:sz w:val="28"/>
          <w:szCs w:val="28"/>
        </w:rPr>
      </w:pPr>
      <w:r>
        <w:rPr>
          <w:sz w:val="28"/>
          <w:szCs w:val="28"/>
        </w:rPr>
        <w:t>№ _________</w:t>
      </w:r>
      <w:r w:rsidR="00B81EB8">
        <w:rPr>
          <w:sz w:val="28"/>
          <w:szCs w:val="28"/>
        </w:rPr>
        <w:t>_________</w:t>
      </w:r>
    </w:p>
    <w:p w:rsidR="00583213" w:rsidRDefault="00721E60">
      <w:pPr>
        <w:pStyle w:val="13"/>
        <w:jc w:val="both"/>
        <w:rPr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6350" b="0"/>
                <wp:wrapNone/>
                <wp:docPr id="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extrusionOk="0">
                              <a:moveTo>
                                <a:pt x="0" y="0"/>
                              </a:moveTo>
                              <a:lnTo>
                                <a:pt x="7556498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9A7D4" id="Graphic 7" o:spid="_x0000_s1026" style="position:absolute;margin-left:0;margin-top:809pt;width:595pt;height:.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" path="m,l7556498,e" filled="f" strokeweight=".42336mm">
                <v:path arrowok="t" o:extrusionok="f"/>
                <w10:wrap anchorx="page" anchory="page"/>
              </v:shape>
            </w:pict>
          </mc:Fallback>
        </mc:AlternateContent>
      </w:r>
    </w:p>
    <w:p w:rsidR="00583213" w:rsidRDefault="00583213">
      <w:pPr>
        <w:ind w:left="1134" w:right="795"/>
        <w:jc w:val="center"/>
        <w:rPr>
          <w:sz w:val="28"/>
          <w:szCs w:val="28"/>
        </w:rPr>
      </w:pPr>
    </w:p>
    <w:p w:rsidR="00583213" w:rsidRDefault="007F1552" w:rsidP="005948E6">
      <w:pPr>
        <w:ind w:left="1134" w:right="795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план мероприятий профориентационной направленности на 2025/2026 учебный год</w:t>
      </w:r>
      <w:r w:rsidR="005948E6" w:rsidRPr="005948E6">
        <w:rPr>
          <w:rFonts w:eastAsia="Arial"/>
          <w:sz w:val="28"/>
          <w:szCs w:val="28"/>
        </w:rPr>
        <w:t xml:space="preserve"> </w:t>
      </w:r>
      <w:r w:rsidR="005948E6" w:rsidRPr="00C477F2">
        <w:rPr>
          <w:rFonts w:eastAsia="Arial"/>
          <w:sz w:val="28"/>
          <w:szCs w:val="28"/>
        </w:rPr>
        <w:t>для обучающихся 6-11 классов</w:t>
      </w:r>
      <w:r w:rsidR="005948E6" w:rsidRPr="005948E6">
        <w:rPr>
          <w:rFonts w:eastAsia="Arial"/>
          <w:sz w:val="28"/>
          <w:szCs w:val="28"/>
        </w:rPr>
        <w:t xml:space="preserve"> </w:t>
      </w:r>
      <w:r w:rsidR="005948E6" w:rsidRPr="00C477F2">
        <w:rPr>
          <w:rFonts w:eastAsia="Arial"/>
          <w:sz w:val="28"/>
          <w:szCs w:val="28"/>
        </w:rPr>
        <w:t>Республики Татарстан</w:t>
      </w:r>
    </w:p>
    <w:p w:rsidR="00B81EB8" w:rsidRDefault="00B81EB8">
      <w:pPr>
        <w:ind w:left="1134" w:right="795"/>
        <w:jc w:val="center"/>
        <w:rPr>
          <w:sz w:val="28"/>
          <w:szCs w:val="28"/>
        </w:rPr>
      </w:pPr>
    </w:p>
    <w:tbl>
      <w:tblPr>
        <w:tblW w:w="15310" w:type="dxa"/>
        <w:tblInd w:w="-134" w:type="dxa"/>
        <w:tblBorders>
          <w:top w:val="single" w:sz="6" w:space="0" w:color="2B2F2F"/>
          <w:left w:val="single" w:sz="6" w:space="0" w:color="2B2F2F"/>
          <w:bottom w:val="single" w:sz="6" w:space="0" w:color="2B2F2F"/>
          <w:right w:val="single" w:sz="6" w:space="0" w:color="2B2F2F"/>
          <w:insideH w:val="single" w:sz="6" w:space="0" w:color="2B2F2F"/>
          <w:insideV w:val="single" w:sz="6" w:space="0" w:color="2B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4806"/>
        <w:gridCol w:w="2113"/>
        <w:gridCol w:w="2268"/>
        <w:gridCol w:w="3288"/>
        <w:gridCol w:w="1971"/>
      </w:tblGrid>
      <w:tr w:rsidR="00C477F2" w:rsidRPr="00C477F2" w:rsidTr="00C477F2">
        <w:trPr>
          <w:trHeight w:val="1612"/>
        </w:trPr>
        <w:tc>
          <w:tcPr>
            <w:tcW w:w="864" w:type="dxa"/>
            <w:shd w:val="clear" w:color="auto" w:fill="auto"/>
            <w:vAlign w:val="center"/>
          </w:tcPr>
          <w:p w:rsidR="005D2F4C" w:rsidRPr="000165D9" w:rsidRDefault="005D2F4C" w:rsidP="00C477F2"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num" w:pos="360"/>
              </w:tabs>
              <w:ind w:left="142" w:firstLine="0"/>
              <w:jc w:val="center"/>
              <w:rPr>
                <w:rFonts w:eastAsia="Arial"/>
                <w:iCs/>
                <w:sz w:val="28"/>
                <w:szCs w:val="28"/>
              </w:rPr>
            </w:pPr>
          </w:p>
          <w:p w:rsidR="00B81EB8" w:rsidRPr="00C477F2" w:rsidRDefault="00B81EB8" w:rsidP="00C477F2">
            <w:pPr>
              <w:pStyle w:val="TableParagraph"/>
              <w:ind w:left="1"/>
              <w:jc w:val="center"/>
              <w:rPr>
                <w:rFonts w:eastAsia="Arial"/>
                <w:iCs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i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B81EB8" w:rsidRPr="00C477F2" w:rsidRDefault="00B81EB8" w:rsidP="00C477F2">
            <w:pPr>
              <w:pStyle w:val="TableParagraph"/>
              <w:numPr>
                <w:ilvl w:val="0"/>
                <w:numId w:val="13"/>
              </w:numPr>
              <w:ind w:right="27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Мероприятие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B81EB8" w:rsidRPr="00C477F2" w:rsidRDefault="00B81EB8" w:rsidP="00C477F2">
            <w:pPr>
              <w:pStyle w:val="TableParagraph"/>
              <w:ind w:firstLine="14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Кол</w:t>
            </w:r>
            <w:r w:rsidRPr="00C477F2">
              <w:rPr>
                <w:rFonts w:eastAsia="Arial"/>
                <w:sz w:val="28"/>
                <w:szCs w:val="28"/>
              </w:rPr>
              <w:t>ичест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во акад</w:t>
            </w:r>
            <w:r w:rsidRPr="00C477F2">
              <w:rPr>
                <w:rFonts w:eastAsia="Arial"/>
                <w:sz w:val="28"/>
                <w:szCs w:val="28"/>
              </w:rPr>
              <w:t>емических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 часов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1EB8" w:rsidRPr="00C477F2" w:rsidRDefault="00B81EB8" w:rsidP="00C477F2">
            <w:pPr>
              <w:pStyle w:val="TableParagraph"/>
              <w:ind w:right="162" w:hanging="1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Участники, уровень реализации Единой модели</w:t>
            </w:r>
          </w:p>
          <w:p w:rsidR="00B81EB8" w:rsidRPr="00C477F2" w:rsidRDefault="00B81EB8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Профориентации «Билет в будущее»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B81EB8" w:rsidRPr="00C477F2" w:rsidRDefault="00B81EB8" w:rsidP="00C477F2">
            <w:pPr>
              <w:pStyle w:val="TableParagraph"/>
              <w:ind w:hanging="13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Ответственная</w:t>
            </w:r>
          </w:p>
          <w:p w:rsidR="00B81EB8" w:rsidRPr="00C477F2" w:rsidRDefault="00B81EB8" w:rsidP="00C477F2">
            <w:pPr>
              <w:pStyle w:val="TableParagraph"/>
              <w:ind w:hanging="13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организация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B81EB8" w:rsidRPr="00C477F2" w:rsidRDefault="00B81EB8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Дата проведения</w:t>
            </w:r>
          </w:p>
        </w:tc>
      </w:tr>
      <w:tr w:rsidR="00B81EB8" w:rsidRPr="00C477F2" w:rsidTr="00C477F2">
        <w:trPr>
          <w:trHeight w:val="316"/>
        </w:trPr>
        <w:tc>
          <w:tcPr>
            <w:tcW w:w="15310" w:type="dxa"/>
            <w:gridSpan w:val="6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981"/>
              <w:jc w:val="center"/>
              <w:rPr>
                <w:rFonts w:eastAsia="Arial"/>
                <w:b/>
                <w:sz w:val="28"/>
                <w:szCs w:val="28"/>
              </w:rPr>
            </w:pPr>
            <w:r w:rsidRPr="00C477F2">
              <w:rPr>
                <w:rFonts w:eastAsia="Arial"/>
                <w:b/>
                <w:sz w:val="28"/>
                <w:szCs w:val="28"/>
              </w:rPr>
              <w:t>1. Организационно-методическое обеспечение деятельности по реализации регионального плана</w:t>
            </w:r>
          </w:p>
        </w:tc>
      </w:tr>
      <w:tr w:rsidR="00C477F2" w:rsidRPr="00C477F2" w:rsidTr="00C477F2">
        <w:trPr>
          <w:trHeight w:val="1290"/>
        </w:trPr>
        <w:tc>
          <w:tcPr>
            <w:tcW w:w="864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-6" w:firstLine="6"/>
              <w:jc w:val="center"/>
              <w:rPr>
                <w:rFonts w:eastAsia="Arial"/>
                <w:position w:val="-3"/>
                <w:sz w:val="28"/>
                <w:szCs w:val="28"/>
              </w:rPr>
            </w:pPr>
            <w:r w:rsidRPr="00C477F2">
              <w:rPr>
                <w:rFonts w:eastAsia="Arial"/>
                <w:position w:val="-3"/>
                <w:sz w:val="28"/>
                <w:szCs w:val="28"/>
              </w:rPr>
              <w:t>1.</w:t>
            </w:r>
          </w:p>
        </w:tc>
        <w:tc>
          <w:tcPr>
            <w:tcW w:w="4806" w:type="dxa"/>
            <w:shd w:val="clear" w:color="auto" w:fill="auto"/>
          </w:tcPr>
          <w:p w:rsidR="005D2F4C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Подготовка приказов МОиН РТ:</w:t>
            </w:r>
          </w:p>
          <w:p w:rsidR="005D2F4C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- «О внедрении единой модели профориентации» - назначение регионального оператора внедрения Единой модели профориентации «Билет в будущее» в Республике Татарстан;</w:t>
            </w:r>
          </w:p>
          <w:p w:rsidR="005D2F4C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 - об утверждении перечня общеобразовательных организаций в 2025-2026 учебном году, с указанием выбранного уровня реализации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>Единой модели профориентации «Билет в будущее»,</w:t>
            </w:r>
          </w:p>
          <w:p w:rsidR="00B81EB8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- об утверждении регионального</w:t>
            </w:r>
            <w:r w:rsidRPr="00C477F2">
              <w:rPr>
                <w:rFonts w:eastAsia="Arial"/>
                <w:spacing w:val="40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>плана мероприятий</w:t>
            </w:r>
            <w:r w:rsidRPr="00C477F2">
              <w:rPr>
                <w:rFonts w:eastAsia="Arial"/>
                <w:spacing w:val="40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>профориентационной направленности на 2025/2026 учебный год</w:t>
            </w:r>
            <w:r w:rsidR="007D26BA" w:rsidRPr="00C477F2">
              <w:rPr>
                <w:rFonts w:eastAsia="Arial"/>
                <w:sz w:val="28"/>
                <w:szCs w:val="28"/>
              </w:rPr>
              <w:t xml:space="preserve"> для обучающихся 6-11 классов Республики Татарстан</w:t>
            </w:r>
          </w:p>
        </w:tc>
        <w:tc>
          <w:tcPr>
            <w:tcW w:w="2113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48" w:right="10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298" w:right="284" w:firstLine="2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МОиН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C477F2">
              <w:rPr>
                <w:rFonts w:eastAsia="Arial"/>
                <w:sz w:val="28"/>
                <w:szCs w:val="28"/>
              </w:rPr>
              <w:t xml:space="preserve">, Региональный оператор </w:t>
            </w:r>
            <w:r w:rsidR="004060D9" w:rsidRPr="00C477F2">
              <w:rPr>
                <w:rFonts w:eastAsia="Arial"/>
                <w:sz w:val="28"/>
                <w:szCs w:val="28"/>
              </w:rPr>
              <w:t>–</w:t>
            </w:r>
            <w:r w:rsidRPr="00C477F2">
              <w:rPr>
                <w:rFonts w:eastAsia="Arial"/>
                <w:sz w:val="28"/>
                <w:szCs w:val="28"/>
              </w:rPr>
              <w:t xml:space="preserve"> ЦОПП</w:t>
            </w:r>
            <w:r w:rsidR="004060D9" w:rsidRPr="00C477F2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1971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right="13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до 30.08.2025г.</w:t>
            </w:r>
          </w:p>
        </w:tc>
      </w:tr>
      <w:tr w:rsidR="00C477F2" w:rsidRPr="00C477F2" w:rsidTr="00C477F2">
        <w:trPr>
          <w:trHeight w:val="964"/>
        </w:trPr>
        <w:tc>
          <w:tcPr>
            <w:tcW w:w="864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76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06" w:type="dxa"/>
            <w:shd w:val="clear" w:color="auto" w:fill="auto"/>
          </w:tcPr>
          <w:p w:rsidR="005D2F4C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Подготовка приказов МОУО:</w:t>
            </w:r>
          </w:p>
          <w:p w:rsidR="00B81EB8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- «О внедрении единой модели профориентации» - назначение муниципального координатора внедрения Единой модели профориентации «Билет в будущее» в муниципальном образовании</w:t>
            </w:r>
            <w:r w:rsidR="007D26BA" w:rsidRPr="00C477F2">
              <w:rPr>
                <w:rFonts w:eastAsia="Arial"/>
                <w:sz w:val="28"/>
                <w:szCs w:val="28"/>
              </w:rPr>
              <w:t>;</w:t>
            </w:r>
          </w:p>
          <w:p w:rsidR="007D26BA" w:rsidRPr="00C477F2" w:rsidRDefault="007D26BA" w:rsidP="005948E6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- об утверждении муниципального</w:t>
            </w:r>
            <w:r w:rsidRPr="00C477F2">
              <w:rPr>
                <w:rFonts w:eastAsia="Arial"/>
                <w:spacing w:val="40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>плана (программы мероприятий, «дорожной карты») мероприятий</w:t>
            </w:r>
            <w:r w:rsidRPr="00C477F2">
              <w:rPr>
                <w:rFonts w:eastAsia="Arial"/>
                <w:spacing w:val="40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 xml:space="preserve">профориентационной </w:t>
            </w:r>
            <w:r w:rsidR="005948E6">
              <w:rPr>
                <w:rFonts w:eastAsia="Arial"/>
                <w:sz w:val="28"/>
                <w:szCs w:val="28"/>
              </w:rPr>
              <w:t>деятель</w:t>
            </w:r>
            <w:r w:rsidRPr="00C477F2">
              <w:rPr>
                <w:rFonts w:eastAsia="Arial"/>
                <w:sz w:val="28"/>
                <w:szCs w:val="28"/>
              </w:rPr>
              <w:t>ности на 2025/2026 учебный год</w:t>
            </w:r>
            <w:r w:rsidR="005948E6" w:rsidRPr="00C477F2">
              <w:rPr>
                <w:rFonts w:eastAsia="Arial"/>
                <w:sz w:val="28"/>
                <w:szCs w:val="28"/>
              </w:rPr>
              <w:t xml:space="preserve"> для обучающихся 6-11 классов</w:t>
            </w:r>
          </w:p>
        </w:tc>
        <w:tc>
          <w:tcPr>
            <w:tcW w:w="2113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48" w:right="10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2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B81EB8" w:rsidRPr="00C477F2" w:rsidRDefault="007D26BA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МОУО </w:t>
            </w:r>
            <w:r w:rsidR="00B81EB8" w:rsidRPr="00C477F2">
              <w:rPr>
                <w:rFonts w:eastAsia="Arial"/>
                <w:sz w:val="28"/>
                <w:szCs w:val="28"/>
                <w:lang w:val="en-US"/>
              </w:rPr>
              <w:t>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right="12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до 30.08.2025г.</w:t>
            </w:r>
          </w:p>
        </w:tc>
      </w:tr>
      <w:tr w:rsidR="00C477F2" w:rsidRPr="00C477F2" w:rsidTr="00C477F2">
        <w:trPr>
          <w:trHeight w:val="969"/>
        </w:trPr>
        <w:tc>
          <w:tcPr>
            <w:tcW w:w="864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12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3.</w:t>
            </w:r>
          </w:p>
        </w:tc>
        <w:tc>
          <w:tcPr>
            <w:tcW w:w="4806" w:type="dxa"/>
            <w:shd w:val="clear" w:color="auto" w:fill="auto"/>
          </w:tcPr>
          <w:p w:rsidR="005D2F4C" w:rsidRPr="00C477F2" w:rsidRDefault="005D2F4C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Подготовка приказов ОО:</w:t>
            </w:r>
          </w:p>
          <w:p w:rsidR="00355911" w:rsidRPr="00C477F2" w:rsidRDefault="00355911" w:rsidP="00C477F2">
            <w:pPr>
              <w:pStyle w:val="TableParagraph"/>
              <w:tabs>
                <w:tab w:val="left" w:pos="4653"/>
              </w:tabs>
              <w:ind w:left="126" w:right="14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- об утверждении ответственных педагогов-навигаторов и администраторов школ, осуществляющих работу на электронной платформе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bvbinfo</w:t>
            </w:r>
            <w:r w:rsidRPr="00C477F2">
              <w:rPr>
                <w:rFonts w:eastAsia="Arial"/>
                <w:sz w:val="28"/>
                <w:szCs w:val="28"/>
              </w:rPr>
              <w:t>.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ru</w:t>
            </w:r>
            <w:r w:rsidRPr="00C477F2">
              <w:rPr>
                <w:rFonts w:eastAsia="Arial"/>
                <w:sz w:val="28"/>
                <w:szCs w:val="28"/>
              </w:rPr>
              <w:t xml:space="preserve"> в рамках реализации проекта «Билет в будущее»;</w:t>
            </w:r>
          </w:p>
          <w:p w:rsidR="00B81EB8" w:rsidRPr="00C477F2" w:rsidRDefault="00355911" w:rsidP="00C477F2">
            <w:pPr>
              <w:pStyle w:val="TableParagraph"/>
              <w:tabs>
                <w:tab w:val="left" w:pos="2123"/>
                <w:tab w:val="left" w:pos="3151"/>
                <w:tab w:val="left" w:pos="4653"/>
              </w:tabs>
              <w:ind w:left="126" w:right="157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- </w:t>
            </w:r>
            <w:r w:rsidR="007D26BA" w:rsidRPr="00C477F2">
              <w:rPr>
                <w:rFonts w:eastAsia="Arial"/>
                <w:sz w:val="28"/>
                <w:szCs w:val="28"/>
              </w:rPr>
              <w:t xml:space="preserve">плана профориентационной работы </w:t>
            </w:r>
            <w:r w:rsidR="007D26BA" w:rsidRPr="00C477F2">
              <w:rPr>
                <w:rFonts w:eastAsia="Arial"/>
                <w:sz w:val="28"/>
                <w:szCs w:val="28"/>
              </w:rPr>
              <w:lastRenderedPageBreak/>
              <w:t>на 2025/2026 учебный год в соответствии с установленным уровнем реализации Единой модели профориентации «Билет в будущее»</w:t>
            </w:r>
            <w:r w:rsidRPr="00C477F2">
              <w:rPr>
                <w:rFonts w:eastAsia="Arial"/>
                <w:sz w:val="28"/>
                <w:szCs w:val="28"/>
              </w:rPr>
              <w:t>,</w:t>
            </w:r>
            <w:r w:rsidR="007D26BA" w:rsidRPr="00C477F2">
              <w:rPr>
                <w:rFonts w:eastAsia="Arial"/>
                <w:sz w:val="28"/>
                <w:szCs w:val="28"/>
              </w:rPr>
              <w:t xml:space="preserve"> региональным </w:t>
            </w:r>
            <w:r w:rsidRPr="00C477F2">
              <w:rPr>
                <w:rFonts w:eastAsia="Arial"/>
                <w:sz w:val="28"/>
                <w:szCs w:val="28"/>
              </w:rPr>
              <w:t xml:space="preserve">и муниципальным </w:t>
            </w:r>
            <w:r w:rsidR="007D26BA" w:rsidRPr="00C477F2">
              <w:rPr>
                <w:rFonts w:eastAsia="Arial"/>
                <w:sz w:val="28"/>
                <w:szCs w:val="28"/>
              </w:rPr>
              <w:t>планом мероприятий</w:t>
            </w:r>
          </w:p>
        </w:tc>
        <w:tc>
          <w:tcPr>
            <w:tcW w:w="2113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48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МОиН PT</w:t>
            </w:r>
          </w:p>
        </w:tc>
        <w:tc>
          <w:tcPr>
            <w:tcW w:w="1971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right="1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до 30.08.2025г.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3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06" w:type="dxa"/>
            <w:shd w:val="clear" w:color="auto" w:fill="auto"/>
          </w:tcPr>
          <w:p w:rsidR="00B81EB8" w:rsidRPr="00C477F2" w:rsidRDefault="00355911" w:rsidP="00C477F2">
            <w:pPr>
              <w:pStyle w:val="TableParagraph"/>
              <w:tabs>
                <w:tab w:val="left" w:pos="2304"/>
                <w:tab w:val="left" w:pos="3357"/>
                <w:tab w:val="left" w:pos="4070"/>
                <w:tab w:val="left" w:pos="4653"/>
              </w:tabs>
              <w:ind w:left="126" w:right="110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Заключение договоров между общеобразовательными организациями и </w:t>
            </w:r>
            <w:r w:rsidR="004060D9" w:rsidRPr="00C477F2">
              <w:rPr>
                <w:rFonts w:eastAsia="Arial"/>
                <w:sz w:val="28"/>
                <w:szCs w:val="28"/>
              </w:rPr>
              <w:t xml:space="preserve">вузами, учреждениями СПО, </w:t>
            </w:r>
            <w:r w:rsidRPr="00C477F2">
              <w:rPr>
                <w:rFonts w:eastAsia="Arial"/>
                <w:sz w:val="28"/>
                <w:szCs w:val="28"/>
              </w:rPr>
              <w:t>предприятиями</w:t>
            </w:r>
            <w:r w:rsidR="004060D9" w:rsidRPr="00C477F2">
              <w:rPr>
                <w:rFonts w:eastAsia="Arial"/>
                <w:sz w:val="28"/>
                <w:szCs w:val="28"/>
              </w:rPr>
              <w:t>-партнерами</w:t>
            </w:r>
            <w:r w:rsidRPr="00C477F2">
              <w:rPr>
                <w:rFonts w:eastAsia="Arial"/>
                <w:sz w:val="28"/>
                <w:szCs w:val="28"/>
              </w:rPr>
              <w:t xml:space="preserve"> региона по реализации совместной деятельности по профориентации обучающихся установленным уровнем реализации Единой модели профориентации «Билет в будущее»</w:t>
            </w:r>
            <w:r w:rsidR="004060D9" w:rsidRPr="00C477F2">
              <w:rPr>
                <w:rFonts w:eastAsia="Arial"/>
                <w:sz w:val="28"/>
                <w:szCs w:val="28"/>
              </w:rPr>
              <w:t>, утвержденным планом работы на 2025/2026 учебный год</w:t>
            </w:r>
          </w:p>
        </w:tc>
        <w:tc>
          <w:tcPr>
            <w:tcW w:w="2113" w:type="dxa"/>
            <w:shd w:val="clear" w:color="auto" w:fill="auto"/>
          </w:tcPr>
          <w:p w:rsidR="00B81EB8" w:rsidRPr="00C477F2" w:rsidRDefault="004060D9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81EB8" w:rsidRPr="00C477F2" w:rsidRDefault="00B81EB8" w:rsidP="00C477F2">
            <w:pPr>
              <w:pStyle w:val="TableParagraph"/>
              <w:ind w:left="29"/>
              <w:jc w:val="center"/>
              <w:rPr>
                <w:rFonts w:eastAsia="Arial"/>
                <w:b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B81EB8" w:rsidRPr="00D953D3" w:rsidRDefault="00355911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B81EB8" w:rsidRPr="00D953D3" w:rsidRDefault="00B81EB8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до 30.08.2025г.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5.</w:t>
            </w:r>
          </w:p>
        </w:tc>
        <w:tc>
          <w:tcPr>
            <w:tcW w:w="4806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tabs>
                <w:tab w:val="left" w:pos="2304"/>
                <w:tab w:val="left" w:pos="3357"/>
                <w:tab w:val="left" w:pos="4070"/>
                <w:tab w:val="left" w:pos="4653"/>
              </w:tabs>
              <w:ind w:left="126" w:right="110" w:firstLine="4"/>
              <w:jc w:val="both"/>
              <w:rPr>
                <w:rFonts w:ascii="Arial" w:eastAsia="Arial" w:hAnsi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Размещение на информационных ресурсах списка программ дополнительного образования (кружков и т.д.), доступных обучающимся общеобразовательной организации в 2025-2026 учебном году</w:t>
            </w:r>
          </w:p>
        </w:tc>
        <w:tc>
          <w:tcPr>
            <w:tcW w:w="2113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ind w:left="29"/>
              <w:jc w:val="center"/>
              <w:rPr>
                <w:rFonts w:eastAsia="Arial"/>
                <w:b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4060D9" w:rsidRPr="00D953D3" w:rsidRDefault="004060D9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4060D9" w:rsidRPr="00D953D3" w:rsidRDefault="004060D9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до 30.08.2025г.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6.</w:t>
            </w:r>
          </w:p>
        </w:tc>
        <w:tc>
          <w:tcPr>
            <w:tcW w:w="4806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tabs>
                <w:tab w:val="left" w:pos="2304"/>
                <w:tab w:val="left" w:pos="3357"/>
                <w:tab w:val="left" w:pos="4070"/>
                <w:tab w:val="left" w:pos="4653"/>
              </w:tabs>
              <w:ind w:left="126" w:right="110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Заполнение (обновление) профилей личных кабинетов педагогов-навигаторов на электронной платформе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bvbinfo</w:t>
            </w:r>
            <w:r w:rsidRPr="00C477F2">
              <w:rPr>
                <w:rFonts w:eastAsia="Arial"/>
                <w:sz w:val="28"/>
                <w:szCs w:val="28"/>
              </w:rPr>
              <w:t>.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ru</w:t>
            </w:r>
            <w:r w:rsidRPr="00C477F2">
              <w:rPr>
                <w:rFonts w:eastAsia="Arial"/>
                <w:sz w:val="28"/>
                <w:szCs w:val="28"/>
              </w:rPr>
              <w:t xml:space="preserve"> в рамках реализации </w:t>
            </w:r>
            <w:r w:rsidR="00D95B83" w:rsidRPr="00C477F2">
              <w:rPr>
                <w:rFonts w:eastAsia="Arial"/>
                <w:sz w:val="28"/>
                <w:szCs w:val="28"/>
              </w:rPr>
              <w:t xml:space="preserve">Единой модели </w:t>
            </w:r>
            <w:r w:rsidR="00D95B83" w:rsidRPr="00C477F2">
              <w:rPr>
                <w:rFonts w:eastAsia="Arial"/>
                <w:sz w:val="28"/>
                <w:szCs w:val="28"/>
              </w:rPr>
              <w:lastRenderedPageBreak/>
              <w:t>профориентации</w:t>
            </w:r>
            <w:r w:rsidRPr="00C477F2">
              <w:rPr>
                <w:rFonts w:eastAsia="Arial"/>
                <w:sz w:val="28"/>
                <w:szCs w:val="28"/>
              </w:rPr>
              <w:t xml:space="preserve"> «Билет в будущее». Сбор согласий на обработку персональных данных педа</w:t>
            </w:r>
            <w:r w:rsidR="00D95B83" w:rsidRPr="00C477F2">
              <w:rPr>
                <w:rFonts w:eastAsia="Arial"/>
                <w:sz w:val="28"/>
                <w:szCs w:val="28"/>
              </w:rPr>
              <w:t>гогов-навигаторов и обучающихся</w:t>
            </w:r>
          </w:p>
        </w:tc>
        <w:tc>
          <w:tcPr>
            <w:tcW w:w="2113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ind w:left="24"/>
              <w:jc w:val="center"/>
              <w:rPr>
                <w:rFonts w:eastAsia="Arial"/>
                <w:sz w:val="28"/>
                <w:szCs w:val="28"/>
                <w:highlight w:val="yellow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4060D9" w:rsidRPr="00C477F2" w:rsidRDefault="004060D9" w:rsidP="00C477F2">
            <w:pPr>
              <w:pStyle w:val="TableParagraph"/>
              <w:ind w:left="29"/>
              <w:jc w:val="center"/>
              <w:rPr>
                <w:rFonts w:eastAsia="Arial"/>
                <w:b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4060D9" w:rsidRPr="00D953D3" w:rsidRDefault="004060D9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4060D9" w:rsidRPr="00D953D3" w:rsidRDefault="004060D9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до 30.0</w:t>
            </w:r>
            <w:r w:rsidRPr="00D953D3">
              <w:rPr>
                <w:rFonts w:eastAsia="Arial"/>
                <w:sz w:val="28"/>
                <w:szCs w:val="28"/>
              </w:rPr>
              <w:t>9</w:t>
            </w:r>
            <w:r w:rsidRPr="00D953D3">
              <w:rPr>
                <w:rFonts w:eastAsia="Arial"/>
                <w:sz w:val="28"/>
                <w:szCs w:val="28"/>
                <w:lang w:val="en-US"/>
              </w:rPr>
              <w:t>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7.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1898"/>
                <w:tab w:val="left" w:pos="2369"/>
                <w:tab w:val="left" w:pos="3079"/>
                <w:tab w:val="left" w:pos="3621"/>
                <w:tab w:val="left" w:pos="4052"/>
                <w:tab w:val="left" w:pos="4653"/>
              </w:tabs>
              <w:ind w:left="126" w:right="125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Формирование списков обучающихся на электронной платформе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bvbinfo</w:t>
            </w:r>
            <w:r w:rsidRPr="00C477F2">
              <w:rPr>
                <w:rFonts w:eastAsia="Arial"/>
                <w:sz w:val="28"/>
                <w:szCs w:val="28"/>
              </w:rPr>
              <w:t>.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ru</w:t>
            </w:r>
            <w:r w:rsidRPr="00C477F2">
              <w:rPr>
                <w:rFonts w:eastAsia="Arial"/>
                <w:sz w:val="28"/>
                <w:szCs w:val="28"/>
              </w:rPr>
              <w:t xml:space="preserve"> в рамках реализации Единой модели профориентации «Билет в будущее»</w:t>
            </w:r>
          </w:p>
        </w:tc>
        <w:tc>
          <w:tcPr>
            <w:tcW w:w="2113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24"/>
              <w:jc w:val="center"/>
              <w:rPr>
                <w:rFonts w:eastAsia="Arial"/>
                <w:sz w:val="28"/>
                <w:szCs w:val="28"/>
                <w:highlight w:val="yellow"/>
              </w:rPr>
            </w:pPr>
            <w:r w:rsidRPr="00D953D3">
              <w:rPr>
                <w:rFonts w:eastAsia="Arial"/>
                <w:sz w:val="28"/>
                <w:szCs w:val="28"/>
              </w:rPr>
              <w:t>до 10</w:t>
            </w:r>
          </w:p>
        </w:tc>
        <w:tc>
          <w:tcPr>
            <w:tcW w:w="2268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29"/>
              <w:jc w:val="center"/>
              <w:rPr>
                <w:rFonts w:eastAsia="Arial"/>
                <w:b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до 30.0</w:t>
            </w:r>
            <w:r w:rsidRPr="00D953D3">
              <w:rPr>
                <w:rFonts w:eastAsia="Arial"/>
                <w:sz w:val="28"/>
                <w:szCs w:val="28"/>
              </w:rPr>
              <w:t>9</w:t>
            </w:r>
            <w:r w:rsidRPr="00D953D3">
              <w:rPr>
                <w:rFonts w:eastAsia="Arial"/>
                <w:sz w:val="28"/>
                <w:szCs w:val="28"/>
                <w:lang w:val="en-US"/>
              </w:rPr>
              <w:t>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8.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1898"/>
                <w:tab w:val="left" w:pos="2369"/>
                <w:tab w:val="left" w:pos="3079"/>
                <w:tab w:val="left" w:pos="3621"/>
                <w:tab w:val="left" w:pos="4052"/>
                <w:tab w:val="left" w:pos="4653"/>
              </w:tabs>
              <w:ind w:left="126" w:right="125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Мониторинг готовности общеобразовательных организаций, МОУО к реализации Единой модели профориентации «Билет в будущее» (заполнение отчета общеобразовательными организациями, МОУО) 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8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82"/>
              <w:jc w:val="center"/>
              <w:rPr>
                <w:rFonts w:eastAsia="Arial"/>
                <w:sz w:val="28"/>
                <w:szCs w:val="28"/>
              </w:rPr>
            </w:pPr>
            <w:r w:rsidRPr="00D953D3">
              <w:rPr>
                <w:rFonts w:eastAsia="Arial"/>
                <w:sz w:val="28"/>
                <w:szCs w:val="28"/>
              </w:rPr>
              <w:t>ОО Республики Татарстан, МОУО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20" w:right="5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до 2</w:t>
            </w:r>
            <w:r w:rsidRPr="00D953D3">
              <w:rPr>
                <w:rFonts w:eastAsia="Arial"/>
                <w:sz w:val="28"/>
                <w:szCs w:val="28"/>
              </w:rPr>
              <w:t>5</w:t>
            </w:r>
            <w:r w:rsidRPr="00D953D3">
              <w:rPr>
                <w:rFonts w:eastAsia="Arial"/>
                <w:sz w:val="28"/>
                <w:szCs w:val="28"/>
                <w:lang w:val="en-US"/>
              </w:rPr>
              <w:t>.08.2025г.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9.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1927"/>
                <w:tab w:val="left" w:pos="2915"/>
              </w:tabs>
              <w:ind w:left="126" w:right="133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Утверждение отчета о готовности </w:t>
            </w:r>
            <w:r w:rsidRPr="00C477F2">
              <w:rPr>
                <w:rFonts w:eastAsia="Arial"/>
                <w:bCs/>
                <w:sz w:val="28"/>
                <w:szCs w:val="28"/>
              </w:rPr>
              <w:t>Республики Татарстан</w:t>
            </w:r>
            <w:r w:rsidRPr="00C477F2">
              <w:rPr>
                <w:rFonts w:eastAsia="Arial"/>
                <w:color w:val="080808"/>
                <w:sz w:val="28"/>
                <w:szCs w:val="28"/>
              </w:rPr>
              <w:t xml:space="preserve"> к </w:t>
            </w:r>
            <w:r w:rsidRPr="00C477F2">
              <w:rPr>
                <w:rFonts w:eastAsia="Arial"/>
                <w:sz w:val="28"/>
                <w:szCs w:val="28"/>
              </w:rPr>
              <w:t>реализации Единой модели профориентации «Билет в будущее»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1286"/>
              </w:tabs>
              <w:ind w:left="24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112" w:right="42"/>
              <w:jc w:val="center"/>
              <w:rPr>
                <w:rFonts w:eastAsia="Arial"/>
                <w:sz w:val="28"/>
                <w:szCs w:val="28"/>
              </w:rPr>
            </w:pPr>
            <w:r w:rsidRPr="00D953D3">
              <w:rPr>
                <w:rFonts w:eastAsia="Arial"/>
                <w:sz w:val="28"/>
                <w:szCs w:val="28"/>
              </w:rPr>
              <w:t xml:space="preserve">МОиН </w:t>
            </w:r>
            <w:r w:rsidRPr="00D953D3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D953D3">
              <w:rPr>
                <w:rFonts w:eastAsia="Arial"/>
                <w:sz w:val="28"/>
                <w:szCs w:val="28"/>
              </w:rPr>
              <w:t>, Региональный оператор – ЦОПП</w:t>
            </w:r>
          </w:p>
        </w:tc>
        <w:tc>
          <w:tcPr>
            <w:tcW w:w="1971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68" w:right="4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до 29.08.2025г.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166"/>
                <w:tab w:val="left" w:pos="3165"/>
                <w:tab w:val="left" w:pos="4653"/>
              </w:tabs>
              <w:ind w:left="126" w:right="133" w:firstLine="4"/>
              <w:jc w:val="both"/>
              <w:rPr>
                <w:rFonts w:eastAsia="Arial"/>
                <w:bCs/>
                <w:sz w:val="28"/>
                <w:szCs w:val="28"/>
              </w:rPr>
            </w:pPr>
            <w:r w:rsidRPr="00C477F2">
              <w:rPr>
                <w:rFonts w:eastAsia="Arial"/>
                <w:bCs/>
                <w:sz w:val="28"/>
                <w:szCs w:val="28"/>
              </w:rPr>
              <w:t>Совещание со специалистами</w:t>
            </w:r>
          </w:p>
          <w:p w:rsidR="00D95B83" w:rsidRPr="00C477F2" w:rsidRDefault="00D95B83" w:rsidP="00C477F2">
            <w:pPr>
              <w:pStyle w:val="TableParagraph"/>
              <w:tabs>
                <w:tab w:val="left" w:pos="4653"/>
              </w:tabs>
              <w:ind w:left="126" w:right="133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bCs/>
                <w:sz w:val="28"/>
                <w:szCs w:val="28"/>
              </w:rPr>
              <w:t>Управлений и отделов образования Республики Татарстан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1739"/>
              </w:tabs>
              <w:ind w:left="7" w:right="24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MOУO</w:t>
            </w:r>
          </w:p>
        </w:tc>
        <w:tc>
          <w:tcPr>
            <w:tcW w:w="3288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112" w:right="30"/>
              <w:jc w:val="center"/>
              <w:rPr>
                <w:rFonts w:eastAsia="Arial"/>
                <w:sz w:val="28"/>
                <w:szCs w:val="28"/>
              </w:rPr>
            </w:pPr>
            <w:r w:rsidRPr="00D953D3">
              <w:rPr>
                <w:rFonts w:eastAsia="Arial"/>
                <w:sz w:val="28"/>
                <w:szCs w:val="28"/>
              </w:rPr>
              <w:t xml:space="preserve">МОиН </w:t>
            </w:r>
            <w:r w:rsidRPr="00D953D3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D953D3">
              <w:rPr>
                <w:rFonts w:eastAsia="Arial"/>
                <w:sz w:val="28"/>
                <w:szCs w:val="28"/>
              </w:rPr>
              <w:t>, Региональный оператор – ЦОПП</w:t>
            </w:r>
          </w:p>
        </w:tc>
        <w:tc>
          <w:tcPr>
            <w:tcW w:w="1971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12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по графику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11.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4653"/>
              </w:tabs>
              <w:ind w:left="126" w:right="114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Организация разъяснительной работы с педагогическими </w:t>
            </w:r>
            <w:r w:rsidRPr="00C477F2">
              <w:rPr>
                <w:rFonts w:eastAsia="Arial"/>
                <w:color w:val="050505"/>
                <w:sz w:val="28"/>
                <w:szCs w:val="28"/>
              </w:rPr>
              <w:t xml:space="preserve">и </w:t>
            </w:r>
            <w:r w:rsidRPr="00C477F2">
              <w:rPr>
                <w:rFonts w:eastAsia="Arial"/>
                <w:sz w:val="28"/>
                <w:szCs w:val="28"/>
              </w:rPr>
              <w:t>управленческими работниками по реализации Единой модели профориентации «Билет в будущее»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9"/>
              <w:jc w:val="center"/>
              <w:rPr>
                <w:rFonts w:eastAsia="Arial"/>
                <w:b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ind w:left="112" w:right="50"/>
              <w:jc w:val="center"/>
              <w:rPr>
                <w:rFonts w:eastAsia="Arial"/>
                <w:sz w:val="28"/>
                <w:szCs w:val="28"/>
              </w:rPr>
            </w:pPr>
            <w:r w:rsidRPr="00D953D3">
              <w:rPr>
                <w:rFonts w:eastAsia="Arial"/>
                <w:sz w:val="28"/>
                <w:szCs w:val="28"/>
              </w:rPr>
              <w:t>ОО Республики Татарстан, МОУО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D953D3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D953D3">
              <w:rPr>
                <w:rFonts w:eastAsia="Arial"/>
                <w:sz w:val="28"/>
                <w:szCs w:val="28"/>
                <w:lang w:val="en-US"/>
              </w:rPr>
              <w:t>10.09.2025г.-30.06.2026г.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bCs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bCs/>
                <w:sz w:val="28"/>
                <w:szCs w:val="28"/>
                <w:lang w:val="en-US"/>
              </w:rPr>
              <w:t>12.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4667"/>
              </w:tabs>
              <w:ind w:left="126" w:right="133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Размещение на информационных ресурсах перечня программ дополнительного образования и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>программ профессиональной подготовки по профессиям и должностям рабочих и служащих, доступных для обучающихся 6-11 классов в 2025/2026 учебном году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68" w:right="1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Региональный оператор - ЦОПП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6" w:right="1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до 10.09.2024г.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13.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4653"/>
              </w:tabs>
              <w:ind w:left="126" w:right="133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Первый профориентационный форум «Россия — мои горизонты 2025»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51" w:right="78" w:firstLine="47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Региональный оператор - ЦОПП,</w:t>
            </w:r>
          </w:p>
          <w:p w:rsidR="00D95B83" w:rsidRPr="00C477F2" w:rsidRDefault="00D95B83" w:rsidP="00C477F2">
            <w:pPr>
              <w:pStyle w:val="TableParagraph"/>
              <w:ind w:left="151" w:right="78" w:firstLine="47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6" w:right="4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04.09.2025г.-18.09.2025г.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14.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198"/>
                <w:tab w:val="left" w:pos="4653"/>
              </w:tabs>
              <w:ind w:left="126" w:right="119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Обучение педагогов-навигаторов общеобразовательных организаций на платформе «Билет в будущее»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2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51" w:right="474" w:firstLine="47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Региональный оператор </w:t>
            </w:r>
            <w:r w:rsidRPr="00C477F2">
              <w:rPr>
                <w:rFonts w:eastAsia="Arial"/>
                <w:color w:val="565656"/>
                <w:sz w:val="28"/>
                <w:szCs w:val="28"/>
              </w:rPr>
              <w:t xml:space="preserve">- </w:t>
            </w:r>
            <w:r w:rsidRPr="00C477F2">
              <w:rPr>
                <w:rFonts w:eastAsia="Arial"/>
                <w:sz w:val="28"/>
                <w:szCs w:val="28"/>
              </w:rPr>
              <w:t>ЦОПП, 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04.09.2025г.-</w:t>
            </w:r>
          </w:p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30.11.2025г.</w:t>
            </w:r>
          </w:p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(по плану ФО)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15.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198"/>
                <w:tab w:val="left" w:pos="4653"/>
              </w:tabs>
              <w:ind w:left="126" w:right="119" w:firstLine="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Обучение администраторов общеобразовательных организаций на платформе «Билет в будущее»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2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51" w:right="474" w:firstLine="47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26.08.2025г.-26.11.2025г.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16.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198"/>
                <w:tab w:val="left" w:pos="4653"/>
              </w:tabs>
              <w:ind w:left="126" w:right="119" w:firstLine="4"/>
              <w:jc w:val="both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Конкурс «Лучшие профориентационные практики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28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51" w:right="474" w:firstLine="47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sz w:val="28"/>
                <w:szCs w:val="28"/>
              </w:rPr>
              <w:t>август-сентябрь 2025 года</w:t>
            </w:r>
          </w:p>
        </w:tc>
      </w:tr>
      <w:tr w:rsidR="00D95B83" w:rsidRPr="00C477F2" w:rsidTr="00C477F2">
        <w:trPr>
          <w:trHeight w:val="79"/>
        </w:trPr>
        <w:tc>
          <w:tcPr>
            <w:tcW w:w="15310" w:type="dxa"/>
            <w:gridSpan w:val="6"/>
            <w:shd w:val="clear" w:color="auto" w:fill="auto"/>
          </w:tcPr>
          <w:p w:rsidR="00D95B83" w:rsidRPr="00C477F2" w:rsidRDefault="00D95B83" w:rsidP="00C477F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Arial" w:eastAsia="Arial" w:hAnsi="Arial"/>
                <w:b/>
                <w:sz w:val="28"/>
                <w:szCs w:val="28"/>
              </w:rPr>
            </w:pPr>
            <w:r w:rsidRPr="00C477F2">
              <w:rPr>
                <w:rFonts w:eastAsia="Arial"/>
                <w:b/>
                <w:sz w:val="28"/>
                <w:szCs w:val="28"/>
              </w:rPr>
              <w:t>2. Мероприятия для обучающихся в рамках регионального плана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17.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1558"/>
                <w:tab w:val="left" w:pos="4662"/>
              </w:tabs>
              <w:ind w:left="126" w:right="130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Региональная неделя первого профориентационного форума «Россия — мои горизонты 2025»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2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74" w:firstLine="207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51" w:right="474" w:firstLine="47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Региональный оператор </w:t>
            </w:r>
            <w:r w:rsidRPr="00C477F2">
              <w:rPr>
                <w:rFonts w:eastAsia="Arial"/>
                <w:color w:val="565656"/>
                <w:sz w:val="28"/>
                <w:szCs w:val="28"/>
              </w:rPr>
              <w:t xml:space="preserve">— </w:t>
            </w:r>
            <w:r w:rsidRPr="00C477F2">
              <w:rPr>
                <w:rFonts w:eastAsia="Arial"/>
                <w:sz w:val="28"/>
                <w:szCs w:val="28"/>
              </w:rPr>
              <w:t>ЦОПП, ОО Республики</w:t>
            </w:r>
          </w:p>
          <w:p w:rsidR="00D95B83" w:rsidRPr="00C477F2" w:rsidRDefault="00D95B83" w:rsidP="00C477F2">
            <w:pPr>
              <w:pStyle w:val="TableParagraph"/>
              <w:ind w:left="12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right="20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18.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090"/>
                <w:tab w:val="left" w:pos="2272"/>
                <w:tab w:val="left" w:pos="3584"/>
                <w:tab w:val="left" w:pos="4662"/>
              </w:tabs>
              <w:ind w:left="126" w:right="122" w:firstLine="14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Прохождение основных диагностик обучающимися общеобразовательных организаций на платформе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httns</w:t>
            </w:r>
            <w:r w:rsidRPr="00C477F2">
              <w:rPr>
                <w:rFonts w:eastAsia="Arial"/>
                <w:sz w:val="28"/>
                <w:szCs w:val="28"/>
              </w:rPr>
              <w:t>://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bvbinfo</w:t>
            </w:r>
            <w:r w:rsidRPr="00C477F2">
              <w:rPr>
                <w:rFonts w:eastAsia="Arial"/>
                <w:sz w:val="28"/>
                <w:szCs w:val="28"/>
              </w:rPr>
              <w:t>.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ru</w:t>
            </w:r>
            <w:r w:rsidRPr="00C477F2">
              <w:rPr>
                <w:rFonts w:eastAsia="Arial"/>
                <w:sz w:val="28"/>
                <w:szCs w:val="28"/>
              </w:rPr>
              <w:t>/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2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74" w:firstLine="207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</w:t>
            </w:r>
          </w:p>
          <w:p w:rsidR="00D95B83" w:rsidRPr="00C477F2" w:rsidRDefault="00D95B83" w:rsidP="00C477F2">
            <w:pPr>
              <w:pStyle w:val="TableParagraph"/>
              <w:ind w:left="1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right="201"/>
              <w:jc w:val="center"/>
              <w:rPr>
                <w:rFonts w:eastAsia="Arial"/>
                <w:sz w:val="28"/>
                <w:szCs w:val="28"/>
                <w:highlight w:val="yellow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с 18.09.2025г.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19.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496"/>
                <w:tab w:val="left" w:pos="3648"/>
                <w:tab w:val="left" w:pos="4662"/>
              </w:tabs>
              <w:ind w:left="126" w:right="150" w:hanging="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Фестиваль инженерных профессии</w:t>
            </w:r>
          </w:p>
          <w:p w:rsidR="00D95B83" w:rsidRPr="00C477F2" w:rsidRDefault="00D95B83" w:rsidP="00C477F2">
            <w:pPr>
              <w:pStyle w:val="TableParagraph"/>
              <w:tabs>
                <w:tab w:val="left" w:pos="2496"/>
                <w:tab w:val="left" w:pos="3648"/>
                <w:tab w:val="left" w:pos="4662"/>
              </w:tabs>
              <w:ind w:left="126" w:right="150" w:hanging="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(на базе ОЭЗ «Алабуга»)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69" w:right="73"/>
              <w:jc w:val="center"/>
              <w:rPr>
                <w:rFonts w:eastAsia="Arial"/>
                <w:b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0165D9" w:rsidRDefault="00D95B83" w:rsidP="00C477F2">
            <w:pPr>
              <w:pStyle w:val="TableParagraph"/>
              <w:ind w:left="59"/>
              <w:jc w:val="center"/>
              <w:rPr>
                <w:rFonts w:eastAsia="Arial"/>
                <w:sz w:val="28"/>
                <w:szCs w:val="28"/>
              </w:rPr>
            </w:pPr>
            <w:r w:rsidRPr="000165D9">
              <w:rPr>
                <w:rFonts w:eastAsia="Arial"/>
                <w:sz w:val="28"/>
                <w:szCs w:val="28"/>
              </w:rPr>
              <w:t xml:space="preserve">Региональный оператор </w:t>
            </w:r>
            <w:r w:rsidRPr="000165D9">
              <w:rPr>
                <w:rFonts w:eastAsia="Arial"/>
                <w:color w:val="131313"/>
                <w:sz w:val="28"/>
                <w:szCs w:val="28"/>
              </w:rPr>
              <w:t xml:space="preserve">- </w:t>
            </w:r>
            <w:r w:rsidRPr="000165D9">
              <w:rPr>
                <w:rFonts w:eastAsia="Arial"/>
                <w:sz w:val="28"/>
                <w:szCs w:val="28"/>
              </w:rPr>
              <w:t>ЦОПП,</w:t>
            </w:r>
          </w:p>
          <w:p w:rsidR="00D95B83" w:rsidRPr="000165D9" w:rsidRDefault="00D95B83" w:rsidP="00C477F2">
            <w:pPr>
              <w:pStyle w:val="TableParagraph"/>
              <w:ind w:left="59"/>
              <w:jc w:val="center"/>
              <w:rPr>
                <w:rFonts w:eastAsia="Arial"/>
                <w:sz w:val="28"/>
                <w:szCs w:val="28"/>
              </w:rPr>
            </w:pPr>
            <w:r w:rsidRPr="000165D9">
              <w:rPr>
                <w:rFonts w:eastAsia="Arial"/>
                <w:sz w:val="28"/>
                <w:szCs w:val="28"/>
              </w:rPr>
              <w:lastRenderedPageBreak/>
              <w:t>Алабуга - Политех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6" w:right="2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октябрь 2025г., апрель 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20.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496"/>
                <w:tab w:val="left" w:pos="3648"/>
                <w:tab w:val="left" w:pos="4662"/>
              </w:tabs>
              <w:ind w:left="126" w:right="150" w:hanging="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Фестиваль профессий (на базе ЦОПП)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69" w:right="7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5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Региональный оператор </w:t>
            </w:r>
            <w:r w:rsidRPr="00C477F2">
              <w:rPr>
                <w:rFonts w:eastAsia="Arial"/>
                <w:color w:val="131313"/>
                <w:sz w:val="28"/>
                <w:szCs w:val="28"/>
              </w:rPr>
              <w:t xml:space="preserve">– </w:t>
            </w:r>
            <w:r w:rsidRPr="00C477F2">
              <w:rPr>
                <w:rFonts w:eastAsia="Arial"/>
                <w:sz w:val="28"/>
                <w:szCs w:val="28"/>
              </w:rPr>
              <w:t>ЦОПП, предприятия – работодатели, 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26" w:right="2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ноябрь 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21.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344"/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Организация профориентационной деятельности модельных школ </w:t>
            </w:r>
            <w:r w:rsidRPr="00C477F2">
              <w:rPr>
                <w:rFonts w:eastAsia="Arial"/>
                <w:color w:val="595959"/>
                <w:sz w:val="28"/>
                <w:szCs w:val="28"/>
              </w:rPr>
              <w:t xml:space="preserve">— </w:t>
            </w:r>
            <w:r w:rsidRPr="00C477F2">
              <w:rPr>
                <w:rFonts w:eastAsia="Arial"/>
                <w:sz w:val="28"/>
                <w:szCs w:val="28"/>
              </w:rPr>
              <w:t>партнеров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модельные школы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6A2115" w:rsidP="00C477F2">
            <w:pPr>
              <w:pStyle w:val="TableParagraph"/>
              <w:ind w:left="184" w:right="138" w:hanging="12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МОиН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C477F2">
              <w:rPr>
                <w:rFonts w:eastAsia="Arial"/>
                <w:sz w:val="28"/>
                <w:szCs w:val="28"/>
              </w:rPr>
              <w:t>, Региональный оператор – ЦОПП</w:t>
            </w:r>
            <w:r w:rsidR="00D95B83" w:rsidRPr="00C477F2">
              <w:rPr>
                <w:rFonts w:eastAsia="Arial"/>
                <w:sz w:val="28"/>
                <w:szCs w:val="28"/>
              </w:rPr>
              <w:t xml:space="preserve">, ОО Республики Татарстан </w:t>
            </w:r>
            <w:r w:rsidR="00D95B83" w:rsidRPr="00C477F2">
              <w:rPr>
                <w:rFonts w:eastAsia="Arial"/>
                <w:color w:val="4D4D4D"/>
                <w:sz w:val="28"/>
                <w:szCs w:val="28"/>
              </w:rPr>
              <w:t>-</w:t>
            </w:r>
          </w:p>
          <w:p w:rsidR="00D95B83" w:rsidRPr="00C477F2" w:rsidRDefault="00D95B83" w:rsidP="00C477F2">
            <w:pPr>
              <w:pStyle w:val="TableParagraph"/>
              <w:ind w:left="112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(школы </w:t>
            </w:r>
            <w:r w:rsidRPr="00C477F2">
              <w:rPr>
                <w:rFonts w:eastAsia="Arial"/>
                <w:color w:val="525252"/>
                <w:sz w:val="28"/>
                <w:szCs w:val="28"/>
                <w:lang w:val="en-US"/>
              </w:rPr>
              <w:t xml:space="preserve">-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партнеры)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</w:t>
            </w:r>
          </w:p>
          <w:p w:rsidR="00D95B83" w:rsidRPr="00C477F2" w:rsidRDefault="00D95B83" w:rsidP="00C477F2">
            <w:pPr>
              <w:pStyle w:val="TableParagraph"/>
              <w:ind w:left="35" w:right="1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-30.06.2026г.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</w:t>
            </w:r>
          </w:p>
        </w:tc>
        <w:tc>
          <w:tcPr>
            <w:tcW w:w="4806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tabs>
                <w:tab w:val="left" w:pos="2316"/>
                <w:tab w:val="left" w:pos="4063"/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Реализация Единой модели профориентации «Билет в будущее»</w:t>
            </w:r>
          </w:p>
          <w:p w:rsidR="00D95B83" w:rsidRPr="00C477F2" w:rsidRDefault="00D95B83" w:rsidP="00C477F2">
            <w:pPr>
              <w:pStyle w:val="TableParagraph"/>
              <w:tabs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общеобразовательными организациями Республики Татарстан</w:t>
            </w:r>
          </w:p>
        </w:tc>
        <w:tc>
          <w:tcPr>
            <w:tcW w:w="2113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9" w:right="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классы:</w:t>
            </w:r>
          </w:p>
          <w:p w:rsidR="00D95B83" w:rsidRPr="00C477F2" w:rsidRDefault="00D95B83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ind w:left="112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D95B83" w:rsidRPr="00C477F2" w:rsidRDefault="00D95B83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01.09.2025г.-</w:t>
            </w:r>
          </w:p>
          <w:p w:rsidR="00D95B83" w:rsidRPr="00C477F2" w:rsidRDefault="00D95B83" w:rsidP="00C477F2">
            <w:pPr>
              <w:pStyle w:val="TableParagraph"/>
              <w:ind w:left="35" w:right="15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22.1</w:t>
            </w:r>
          </w:p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3328"/>
                <w:tab w:val="left" w:pos="4242"/>
                <w:tab w:val="left" w:pos="4525"/>
              </w:tabs>
              <w:ind w:left="126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Профориентационные модули в</w:t>
            </w:r>
          </w:p>
          <w:p w:rsidR="00017C04" w:rsidRPr="00C477F2" w:rsidRDefault="00017C04" w:rsidP="00C477F2">
            <w:pPr>
              <w:pStyle w:val="TableParagraph"/>
              <w:tabs>
                <w:tab w:val="left" w:pos="1393"/>
                <w:tab w:val="left" w:pos="4242"/>
                <w:tab w:val="left" w:pos="4525"/>
              </w:tabs>
              <w:ind w:left="126" w:right="133"/>
              <w:jc w:val="both"/>
              <w:rPr>
                <w:rFonts w:eastAsia="Arial"/>
                <w:i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Предмете </w:t>
            </w:r>
            <w:r w:rsidRPr="00C477F2">
              <w:rPr>
                <w:rFonts w:eastAsia="Arial"/>
                <w:i/>
                <w:sz w:val="28"/>
                <w:szCs w:val="28"/>
              </w:rPr>
              <w:t>«Наименование предмета (-тов)»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316"/>
                <w:tab w:val="left" w:pos="4063"/>
                <w:tab w:val="left" w:pos="4242"/>
                <w:tab w:val="left" w:pos="4525"/>
              </w:tabs>
              <w:ind w:left="126" w:right="133"/>
              <w:jc w:val="both"/>
              <w:rPr>
                <w:rFonts w:ascii="Arial" w:eastAsia="Arial" w:hAnsi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 xml:space="preserve">«Урочная деятельность» </w:t>
            </w:r>
            <w:r w:rsidRPr="00C477F2">
              <w:rPr>
                <w:rFonts w:eastAsia="Arial"/>
                <w:sz w:val="28"/>
                <w:szCs w:val="28"/>
              </w:rPr>
              <w:t>Единой модели профориентации «Билет в будущее»)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1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4</w:t>
            </w:r>
          </w:p>
          <w:p w:rsidR="00017C04" w:rsidRPr="00C477F2" w:rsidRDefault="00017C04" w:rsidP="00C477F2">
            <w:pPr>
              <w:pStyle w:val="TableParagraph"/>
              <w:ind w:left="19" w:right="14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(не менее 4 ч.)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7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 базовый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2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10.09.2025г.- 26.05.2026г.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3328"/>
                <w:tab w:val="left" w:pos="4242"/>
                <w:tab w:val="left" w:pos="4525"/>
              </w:tabs>
              <w:ind w:left="126" w:right="133"/>
              <w:jc w:val="both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9</w:t>
            </w:r>
          </w:p>
          <w:p w:rsidR="00017C04" w:rsidRPr="00C477F2" w:rsidRDefault="00017C04" w:rsidP="00C477F2">
            <w:pPr>
              <w:pStyle w:val="TableParagraph"/>
              <w:ind w:left="19" w:right="14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(не менее 9 ч.)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81" w:right="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</w:t>
            </w:r>
          </w:p>
          <w:p w:rsidR="00017C04" w:rsidRPr="00C477F2" w:rsidRDefault="00017C04" w:rsidP="00C477F2">
            <w:pPr>
              <w:pStyle w:val="TableParagraph"/>
              <w:ind w:left="7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</w:t>
            </w: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2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10.09.2025г.- 26.05.2026г.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3328"/>
                <w:tab w:val="left" w:pos="4242"/>
                <w:tab w:val="left" w:pos="4525"/>
              </w:tabs>
              <w:ind w:left="126" w:right="133"/>
              <w:jc w:val="both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11</w:t>
            </w:r>
          </w:p>
          <w:p w:rsidR="00017C04" w:rsidRPr="00C477F2" w:rsidRDefault="00017C04" w:rsidP="00C477F2">
            <w:pPr>
              <w:pStyle w:val="TableParagraph"/>
              <w:ind w:left="19" w:right="14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(не менее 11 ч.)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8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продвинутый</w:t>
            </w:r>
          </w:p>
          <w:p w:rsidR="00017C04" w:rsidRPr="00C477F2" w:rsidRDefault="00017C04" w:rsidP="00C477F2">
            <w:pPr>
              <w:pStyle w:val="TableParagraph"/>
              <w:ind w:left="81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28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10.09.2025г.- 26.05.2026г.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22.2</w:t>
            </w:r>
          </w:p>
        </w:tc>
        <w:tc>
          <w:tcPr>
            <w:tcW w:w="4806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1112"/>
                <w:tab w:val="left" w:pos="2428"/>
                <w:tab w:val="left" w:pos="4476"/>
                <w:tab w:val="left" w:pos="4662"/>
              </w:tabs>
              <w:ind w:left="126" w:right="111" w:hanging="1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Курс </w:t>
            </w:r>
            <w:r w:rsidRPr="00C477F2">
              <w:rPr>
                <w:rFonts w:eastAsia="Arial"/>
                <w:sz w:val="28"/>
                <w:szCs w:val="28"/>
                <w:lang w:eastAsia="ru-RU"/>
              </w:rPr>
              <w:t>занятий</w:t>
            </w:r>
            <w:r w:rsidRPr="00C477F2">
              <w:rPr>
                <w:rFonts w:eastAsia="Arial"/>
                <w:sz w:val="28"/>
                <w:szCs w:val="28"/>
              </w:rPr>
              <w:t xml:space="preserve"> «Россия мои горизонты›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316"/>
                <w:tab w:val="left" w:pos="4063"/>
                <w:tab w:val="left" w:pos="4662"/>
              </w:tabs>
              <w:ind w:left="126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 xml:space="preserve">«Внеурочная деятельность» </w:t>
            </w:r>
            <w:r w:rsidRPr="00C477F2">
              <w:rPr>
                <w:rFonts w:eastAsia="Arial"/>
                <w:sz w:val="28"/>
                <w:szCs w:val="28"/>
              </w:rPr>
              <w:t>Единой модели профориентации «Билет в будущее»)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классы: 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12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04.09.2025г.-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979"/>
        </w:trPr>
        <w:tc>
          <w:tcPr>
            <w:tcW w:w="864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22.3</w:t>
            </w:r>
          </w:p>
        </w:tc>
        <w:tc>
          <w:tcPr>
            <w:tcW w:w="4806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634"/>
                <w:tab w:val="left" w:pos="3275"/>
                <w:tab w:val="left" w:pos="4662"/>
              </w:tabs>
              <w:ind w:left="126" w:right="113" w:hanging="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Родительское собрание по профориентации (Направление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316"/>
                <w:tab w:val="left" w:pos="4063"/>
                <w:tab w:val="left" w:pos="4667"/>
              </w:tabs>
              <w:ind w:left="126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b/>
                <w:sz w:val="28"/>
                <w:szCs w:val="28"/>
              </w:rPr>
              <w:t>«Взаимодействие с родителями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 xml:space="preserve"> (законными представителями)</w:t>
            </w:r>
            <w:r w:rsidRPr="00C477F2">
              <w:rPr>
                <w:rFonts w:eastAsia="Arial"/>
                <w:b/>
                <w:sz w:val="28"/>
                <w:szCs w:val="28"/>
              </w:rPr>
              <w:t>»</w:t>
            </w:r>
            <w:r w:rsidRPr="00C477F2">
              <w:rPr>
                <w:rFonts w:eastAsia="Arial"/>
                <w:sz w:val="28"/>
                <w:szCs w:val="28"/>
              </w:rPr>
              <w:t xml:space="preserve"> Единой модели профориентации «Билет в будущее»)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721E60" w:rsidP="00C477F2">
            <w:pPr>
              <w:pStyle w:val="TableParagraph"/>
              <w:ind w:left="19"/>
              <w:jc w:val="center"/>
              <w:rPr>
                <w:rFonts w:eastAsia="Arial"/>
                <w:position w:val="-3"/>
                <w:sz w:val="28"/>
                <w:szCs w:val="28"/>
                <w:lang w:val="en-US"/>
              </w:rPr>
            </w:pPr>
            <w:r>
              <w:rPr>
                <w:rFonts w:eastAsia="Arial"/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47625" cy="118745"/>
                  <wp:effectExtent l="0" t="0" r="0" b="0"/>
                  <wp:docPr id="2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1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  <w:p w:rsidR="00017C04" w:rsidRPr="00C477F2" w:rsidRDefault="00017C04" w:rsidP="00C477F2">
            <w:pPr>
              <w:pStyle w:val="TableParagraph"/>
              <w:ind w:left="19" w:right="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 базовый, основной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12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84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до 20.09.2025г.,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до 20.01.2026г.</w:t>
            </w:r>
          </w:p>
        </w:tc>
      </w:tr>
      <w:tr w:rsidR="00C477F2" w:rsidRPr="00C477F2" w:rsidTr="00C477F2">
        <w:trPr>
          <w:trHeight w:val="613"/>
        </w:trPr>
        <w:tc>
          <w:tcPr>
            <w:tcW w:w="864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634"/>
                <w:tab w:val="left" w:pos="3275"/>
                <w:tab w:val="left" w:pos="4662"/>
              </w:tabs>
              <w:ind w:left="126" w:right="113" w:hanging="8"/>
              <w:jc w:val="both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14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</w:t>
            </w:r>
          </w:p>
          <w:p w:rsidR="00017C04" w:rsidRPr="00C477F2" w:rsidRDefault="00017C04" w:rsidP="00C477F2">
            <w:pPr>
              <w:pStyle w:val="TableParagraph"/>
              <w:ind w:left="19" w:right="14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</w:t>
            </w:r>
          </w:p>
          <w:p w:rsidR="00017C04" w:rsidRPr="00C477F2" w:rsidRDefault="00017C04" w:rsidP="00C477F2">
            <w:pPr>
              <w:pStyle w:val="TableParagraph"/>
              <w:ind w:left="19" w:right="3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</w:t>
            </w:r>
          </w:p>
          <w:p w:rsidR="00017C04" w:rsidRPr="00C477F2" w:rsidRDefault="00017C04" w:rsidP="00C477F2">
            <w:pPr>
              <w:pStyle w:val="TableParagraph"/>
              <w:ind w:left="19" w:right="33"/>
              <w:jc w:val="center"/>
              <w:rPr>
                <w:rFonts w:eastAsia="Arial"/>
                <w:position w:val="-3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8-11 классы,</w:t>
            </w:r>
          </w:p>
          <w:p w:rsidR="00017C04" w:rsidRPr="00C477F2" w:rsidRDefault="00017C04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продвинутый</w:t>
            </w:r>
          </w:p>
          <w:p w:rsidR="00017C04" w:rsidRPr="00C477F2" w:rsidRDefault="00017C04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  <w:p w:rsidR="00017C04" w:rsidRPr="00C477F2" w:rsidRDefault="00017C04" w:rsidP="00C477F2">
            <w:pPr>
              <w:pStyle w:val="TableParagraph"/>
              <w:ind w:left="6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12" w:right="6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ОО Республики Татарстан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33" w:right="28" w:firstLine="38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до 20.09.2025г., до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>20.11.2025г., до 20.01.2026г.,</w:t>
            </w:r>
          </w:p>
          <w:p w:rsidR="00017C04" w:rsidRPr="00C477F2" w:rsidRDefault="00017C04" w:rsidP="00C477F2">
            <w:pPr>
              <w:pStyle w:val="TableParagraph"/>
              <w:ind w:left="84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до 20.04.2026г.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22.4</w:t>
            </w:r>
          </w:p>
        </w:tc>
        <w:tc>
          <w:tcPr>
            <w:tcW w:w="4806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4231"/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Профессиональная проба</w:t>
            </w:r>
          </w:p>
          <w:p w:rsidR="00017C04" w:rsidRPr="00C477F2" w:rsidRDefault="00017C04" w:rsidP="00C477F2">
            <w:pPr>
              <w:pStyle w:val="TableParagraph"/>
              <w:tabs>
                <w:tab w:val="left" w:pos="3384"/>
                <w:tab w:val="left" w:pos="4662"/>
              </w:tabs>
              <w:ind w:left="126" w:right="139" w:firstLine="10"/>
              <w:jc w:val="both"/>
              <w:rPr>
                <w:rFonts w:eastAsia="Arial"/>
                <w:i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«</w:t>
            </w:r>
            <w:r w:rsidRPr="00C477F2">
              <w:rPr>
                <w:rFonts w:eastAsia="Arial"/>
                <w:i/>
                <w:iCs/>
                <w:sz w:val="28"/>
                <w:szCs w:val="28"/>
              </w:rPr>
              <w:t>Наименование</w:t>
            </w:r>
            <w:r w:rsidRPr="00C477F2">
              <w:rPr>
                <w:rFonts w:eastAsia="Arial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i/>
                <w:sz w:val="28"/>
                <w:szCs w:val="28"/>
              </w:rPr>
              <w:t>компетенции» (Наименование организации,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715"/>
                <w:tab w:val="left" w:pos="3355"/>
                <w:tab w:val="left" w:pos="4662"/>
              </w:tabs>
              <w:ind w:left="126" w:right="102" w:firstLine="2"/>
              <w:jc w:val="both"/>
              <w:rPr>
                <w:rFonts w:eastAsia="Arial"/>
                <w:i/>
                <w:sz w:val="28"/>
                <w:szCs w:val="28"/>
              </w:rPr>
            </w:pPr>
            <w:r w:rsidRPr="00C477F2">
              <w:rPr>
                <w:rFonts w:eastAsia="Arial"/>
                <w:i/>
                <w:sz w:val="28"/>
                <w:szCs w:val="28"/>
              </w:rPr>
              <w:t>предприятия, профессиональной обр</w:t>
            </w:r>
            <w:r w:rsidRPr="00C477F2">
              <w:rPr>
                <w:rFonts w:eastAsia="Arial"/>
                <w:sz w:val="28"/>
                <w:szCs w:val="28"/>
              </w:rPr>
              <w:t>аз</w:t>
            </w:r>
            <w:r w:rsidRPr="00C477F2">
              <w:rPr>
                <w:rFonts w:eastAsia="Arial"/>
                <w:i/>
                <w:sz w:val="28"/>
                <w:szCs w:val="28"/>
              </w:rPr>
              <w:t>овательной организации)</w:t>
            </w:r>
          </w:p>
          <w:p w:rsidR="00017C04" w:rsidRPr="00C477F2" w:rsidRDefault="00017C04" w:rsidP="00C477F2">
            <w:pPr>
              <w:pStyle w:val="TableParagraph"/>
              <w:tabs>
                <w:tab w:val="left" w:pos="3338"/>
                <w:tab w:val="left" w:pos="4662"/>
                <w:tab w:val="left" w:pos="4807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>«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>Мероприятия профессионального выбора</w:t>
            </w:r>
            <w:r w:rsidRPr="00C477F2">
              <w:rPr>
                <w:rFonts w:eastAsia="Arial"/>
                <w:b/>
                <w:sz w:val="28"/>
                <w:szCs w:val="28"/>
              </w:rPr>
              <w:t>»</w:t>
            </w:r>
            <w:r w:rsidRPr="00C477F2">
              <w:rPr>
                <w:rFonts w:eastAsia="Arial"/>
                <w:sz w:val="28"/>
                <w:szCs w:val="28"/>
              </w:rPr>
              <w:t>)</w:t>
            </w:r>
          </w:p>
          <w:p w:rsidR="00017C04" w:rsidRPr="00C477F2" w:rsidRDefault="00017C04" w:rsidP="00C477F2">
            <w:pPr>
              <w:pStyle w:val="TableParagraph"/>
              <w:tabs>
                <w:tab w:val="left" w:pos="4662"/>
              </w:tabs>
              <w:ind w:left="126" w:right="117" w:firstLine="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Перечень предлагаемых профессиональных образовательных организаций, высших учебных заведений, предприятий – работодателей, на базе которых будут проводиться профессиональные пробы, и компетенций, по которым проводятся профессиональные пробы в 2025/2026учебном году, размещаются на сайте ЦОІІП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C477F2">
              <w:rPr>
                <w:rFonts w:eastAsia="Arial"/>
                <w:sz w:val="28"/>
                <w:szCs w:val="28"/>
              </w:rPr>
              <w:t xml:space="preserve"> на странице «Единая модель профориентации «Билет в будущее»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8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8-11 классы,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51" w:right="78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Региональный оператор – ЦОПП,</w:t>
            </w:r>
          </w:p>
          <w:p w:rsidR="00017C04" w:rsidRPr="00C477F2" w:rsidRDefault="00017C04" w:rsidP="00C477F2">
            <w:pPr>
              <w:pStyle w:val="TableParagraph"/>
              <w:ind w:left="112" w:right="63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01.10.2025г.-</w:t>
            </w:r>
          </w:p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10.11.2025г.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22.5</w:t>
            </w:r>
          </w:p>
        </w:tc>
        <w:tc>
          <w:tcPr>
            <w:tcW w:w="4806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3574"/>
                <w:tab w:val="left" w:pos="4662"/>
              </w:tabs>
              <w:ind w:left="126" w:right="138" w:firstLine="11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Проектная работа «Тема работы» 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>«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>Мероприятия профессионального выбора</w:t>
            </w:r>
            <w:r w:rsidRPr="00C477F2">
              <w:rPr>
                <w:rFonts w:eastAsia="Arial"/>
                <w:b/>
                <w:sz w:val="28"/>
                <w:szCs w:val="28"/>
              </w:rPr>
              <w:t>»</w:t>
            </w:r>
            <w:r w:rsidRPr="00C477F2">
              <w:rPr>
                <w:rFonts w:eastAsia="Arial"/>
                <w:sz w:val="28"/>
                <w:szCs w:val="28"/>
              </w:rPr>
              <w:t>)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384"/>
                <w:tab w:val="left" w:pos="3437"/>
                <w:tab w:val="left" w:pos="4200"/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Тема проектной работы – на выбор</w:t>
            </w:r>
          </w:p>
          <w:p w:rsidR="00017C04" w:rsidRPr="00C477F2" w:rsidRDefault="00017C04" w:rsidP="00C477F2">
            <w:pPr>
              <w:pStyle w:val="TableParagraph"/>
              <w:tabs>
                <w:tab w:val="left" w:pos="4231"/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69" w:right="5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93" w:right="78" w:hanging="2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12.01.2026г.-</w:t>
            </w:r>
          </w:p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634"/>
                <w:tab w:val="left" w:pos="3275"/>
                <w:tab w:val="left" w:pos="4662"/>
              </w:tabs>
              <w:ind w:left="126" w:right="114" w:firstLine="1"/>
              <w:jc w:val="both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69" w:right="5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93" w:right="78" w:hanging="2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12.01.2026г.-</w:t>
            </w:r>
          </w:p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22.6</w:t>
            </w:r>
          </w:p>
        </w:tc>
        <w:tc>
          <w:tcPr>
            <w:tcW w:w="4806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218"/>
                <w:tab w:val="left" w:pos="3322"/>
                <w:tab w:val="left" w:pos="4662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Экскурсия на предприятия,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679"/>
                <w:tab w:val="left" w:pos="4662"/>
              </w:tabs>
              <w:ind w:left="126" w:right="130" w:firstLine="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учреждения, профессиональные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>образовательные организации, высшие учебные заведения</w:t>
            </w:r>
          </w:p>
          <w:p w:rsidR="00017C04" w:rsidRPr="00C477F2" w:rsidRDefault="00017C04" w:rsidP="00C477F2">
            <w:pPr>
              <w:pStyle w:val="TableParagraph"/>
              <w:tabs>
                <w:tab w:val="left" w:pos="3559"/>
                <w:tab w:val="left" w:pos="4662"/>
              </w:tabs>
              <w:ind w:left="126" w:right="141" w:hanging="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>«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>Мероприятия профессионального выбора</w:t>
            </w:r>
            <w:r w:rsidRPr="00C477F2">
              <w:rPr>
                <w:rFonts w:eastAsia="Arial"/>
                <w:b/>
                <w:sz w:val="28"/>
                <w:szCs w:val="28"/>
              </w:rPr>
              <w:t>»</w:t>
            </w:r>
            <w:r w:rsidRPr="00C477F2">
              <w:rPr>
                <w:rFonts w:eastAsia="Arial"/>
                <w:sz w:val="28"/>
                <w:szCs w:val="28"/>
              </w:rPr>
              <w:t>)</w:t>
            </w:r>
          </w:p>
          <w:p w:rsidR="00017C04" w:rsidRPr="00C477F2" w:rsidRDefault="00017C04" w:rsidP="00D953D3">
            <w:pPr>
              <w:pStyle w:val="TableParagraph"/>
              <w:tabs>
                <w:tab w:val="left" w:pos="3574"/>
                <w:tab w:val="left" w:pos="4662"/>
              </w:tabs>
              <w:ind w:left="126" w:right="138" w:firstLine="11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Перечень предлагаемых учреждений и предприятий </w:t>
            </w:r>
            <w:r w:rsidRPr="00C477F2">
              <w:rPr>
                <w:rFonts w:eastAsia="Arial"/>
                <w:color w:val="131313"/>
                <w:sz w:val="28"/>
                <w:szCs w:val="28"/>
              </w:rPr>
              <w:t xml:space="preserve">и </w:t>
            </w:r>
            <w:r w:rsidR="00D953D3">
              <w:rPr>
                <w:rFonts w:eastAsia="Arial"/>
                <w:sz w:val="28"/>
                <w:szCs w:val="28"/>
              </w:rPr>
              <w:t>график экскурсий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</w:t>
            </w:r>
          </w:p>
          <w:p w:rsidR="00017C04" w:rsidRPr="00C477F2" w:rsidRDefault="00017C04" w:rsidP="00C477F2">
            <w:pPr>
              <w:pStyle w:val="TableParagraph"/>
              <w:ind w:left="69" w:right="5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основной,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52" w:right="78" w:hanging="2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</w:t>
            </w:r>
          </w:p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25.11.2025г.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218"/>
                <w:tab w:val="left" w:pos="3322"/>
                <w:tab w:val="left" w:pos="4520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</w:t>
            </w:r>
          </w:p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" w:right="78" w:firstLine="14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01.04.2026г.</w:t>
            </w:r>
          </w:p>
          <w:p w:rsidR="00017C04" w:rsidRPr="00C477F2" w:rsidRDefault="00017C04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22.7</w:t>
            </w:r>
          </w:p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1374"/>
                <w:tab w:val="left" w:pos="3304"/>
                <w:tab w:val="left" w:pos="3697"/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Участие обучающихся в конкурсах</w:t>
            </w:r>
          </w:p>
          <w:p w:rsidR="00017C04" w:rsidRPr="00C477F2" w:rsidRDefault="00017C04" w:rsidP="00C477F2">
            <w:pPr>
              <w:pStyle w:val="TableParagraph"/>
              <w:tabs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профориентационной направленности, том числе чемпионаты «Абилимпикс»,</w:t>
            </w:r>
          </w:p>
          <w:p w:rsidR="00017C04" w:rsidRPr="00C477F2" w:rsidRDefault="00017C04" w:rsidP="00C477F2">
            <w:pPr>
              <w:pStyle w:val="TableParagraph"/>
              <w:tabs>
                <w:tab w:val="left" w:pos="1374"/>
                <w:tab w:val="left" w:pos="3304"/>
                <w:tab w:val="left" w:pos="3697"/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«Профессионалы» и др.</w:t>
            </w:r>
          </w:p>
          <w:p w:rsidR="00017C04" w:rsidRPr="00C477F2" w:rsidRDefault="00017C04" w:rsidP="00C477F2">
            <w:pPr>
              <w:pStyle w:val="TableParagraph"/>
              <w:tabs>
                <w:tab w:val="left" w:pos="2218"/>
                <w:tab w:val="left" w:pos="3322"/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Посещение образовательных выставок 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>«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>Мероприятия профессионального выбора</w:t>
            </w:r>
            <w:r w:rsidRPr="00C477F2">
              <w:rPr>
                <w:rFonts w:eastAsia="Arial"/>
                <w:b/>
                <w:sz w:val="28"/>
                <w:szCs w:val="28"/>
              </w:rPr>
              <w:t>»</w:t>
            </w:r>
            <w:r w:rsidRPr="00C477F2">
              <w:rPr>
                <w:rFonts w:eastAsia="Arial"/>
                <w:sz w:val="28"/>
                <w:szCs w:val="28"/>
              </w:rPr>
              <w:t>) на выбор общеобразовательной организации.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6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</w:t>
            </w:r>
          </w:p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" w:right="78" w:firstLine="14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2049"/>
        </w:trPr>
        <w:tc>
          <w:tcPr>
            <w:tcW w:w="864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1374"/>
                <w:tab w:val="left" w:pos="3304"/>
                <w:tab w:val="left" w:pos="3697"/>
                <w:tab w:val="left" w:pos="4520"/>
              </w:tabs>
              <w:ind w:left="126" w:right="138"/>
              <w:jc w:val="both"/>
              <w:rPr>
                <w:rFonts w:ascii="Arial" w:eastAsia="Arial" w:hAnsi="Arial"/>
                <w:sz w:val="28"/>
                <w:szCs w:val="28"/>
                <w:lang w:val="en-US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продвинутый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72" w:right="78" w:hanging="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22.8</w:t>
            </w:r>
          </w:p>
        </w:tc>
        <w:tc>
          <w:tcPr>
            <w:tcW w:w="4806" w:type="dxa"/>
            <w:vMerge w:val="restart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Выбор и посещение ознакомительных занятий в рамках дополнительного образования (Направление </w:t>
            </w:r>
            <w:r w:rsidRPr="00C477F2">
              <w:rPr>
                <w:rFonts w:eastAsia="Arial"/>
                <w:b/>
                <w:sz w:val="28"/>
                <w:szCs w:val="28"/>
              </w:rPr>
              <w:t>«Дополнительное образование»</w:t>
            </w:r>
            <w:r w:rsidRPr="00C477F2">
              <w:rPr>
                <w:rFonts w:eastAsia="Arial"/>
                <w:sz w:val="28"/>
                <w:szCs w:val="28"/>
              </w:rPr>
              <w:t>)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3 (не менее 3 ак.ч.)</w:t>
            </w:r>
          </w:p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не менее 50% обучающихся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 основной,</w:t>
            </w:r>
          </w:p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72" w:right="78" w:hanging="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22.9</w:t>
            </w:r>
          </w:p>
        </w:tc>
        <w:tc>
          <w:tcPr>
            <w:tcW w:w="4806" w:type="dxa"/>
            <w:vMerge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218"/>
                <w:tab w:val="left" w:pos="3322"/>
                <w:tab w:val="left" w:pos="4520"/>
              </w:tabs>
              <w:ind w:left="126"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3 (не менее 3 ак.ч.)</w:t>
            </w:r>
          </w:p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не менее 70% обучающихся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 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72" w:right="78" w:hanging="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22.10</w:t>
            </w:r>
          </w:p>
        </w:tc>
        <w:tc>
          <w:tcPr>
            <w:tcW w:w="4806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1374"/>
                <w:tab w:val="left" w:pos="3304"/>
                <w:tab w:val="left" w:pos="3697"/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Выбор и посещение занятий в рамках профессионального обучения</w:t>
            </w:r>
            <w:r w:rsidR="00B374E3" w:rsidRPr="00C477F2">
              <w:rPr>
                <w:rFonts w:eastAsia="Arial"/>
                <w:sz w:val="28"/>
                <w:szCs w:val="28"/>
              </w:rPr>
              <w:t xml:space="preserve"> (Направление 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>«Профессиональное обучение»</w:t>
            </w:r>
            <w:r w:rsidR="00B374E3" w:rsidRPr="00C477F2">
              <w:rPr>
                <w:rFonts w:eastAsia="Arial"/>
                <w:sz w:val="28"/>
                <w:szCs w:val="28"/>
              </w:rPr>
              <w:t>)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12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не менее 56 ч.</w:t>
            </w:r>
          </w:p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(не менее 1% обучающихся 8-11 классов ОО)</w:t>
            </w: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8-11 классы,</w:t>
            </w:r>
          </w:p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72" w:right="78" w:hanging="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10.09.2025г.-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22.11</w:t>
            </w:r>
          </w:p>
        </w:tc>
        <w:tc>
          <w:tcPr>
            <w:tcW w:w="4806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093"/>
                <w:tab w:val="left" w:pos="2673"/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Организация и функционирование</w:t>
            </w:r>
          </w:p>
          <w:p w:rsidR="00017C04" w:rsidRPr="00C477F2" w:rsidRDefault="00017C04" w:rsidP="00C477F2">
            <w:pPr>
              <w:pStyle w:val="TableParagraph"/>
              <w:tabs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профильных предпрофессиональных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 xml:space="preserve">классов (по отдельному плану </w:t>
            </w:r>
            <w:r w:rsidRPr="00C477F2">
              <w:rPr>
                <w:rFonts w:eastAsia="Arial"/>
                <w:position w:val="-2"/>
                <w:sz w:val="28"/>
                <w:szCs w:val="28"/>
              </w:rPr>
              <w:t>для</w:t>
            </w:r>
            <w:r w:rsidRPr="00C477F2">
              <w:rPr>
                <w:rFonts w:eastAsia="Arial"/>
                <w:sz w:val="28"/>
                <w:szCs w:val="28"/>
              </w:rPr>
              <w:t xml:space="preserve"> каждого направления)</w:t>
            </w:r>
            <w:r w:rsidR="00B374E3" w:rsidRPr="00C477F2">
              <w:rPr>
                <w:rFonts w:eastAsia="Arial"/>
                <w:sz w:val="28"/>
                <w:szCs w:val="28"/>
              </w:rPr>
              <w:t xml:space="preserve"> (Направление </w:t>
            </w:r>
            <w:r w:rsidR="00B374E3" w:rsidRPr="00C477F2">
              <w:rPr>
                <w:rFonts w:eastAsia="Arial"/>
                <w:b/>
                <w:sz w:val="28"/>
                <w:szCs w:val="28"/>
              </w:rPr>
              <w:t>«Профильные предпрофессиональные классы»</w:t>
            </w:r>
            <w:r w:rsidR="00B374E3" w:rsidRPr="00C477F2">
              <w:rPr>
                <w:rFonts w:eastAsia="Arial"/>
                <w:sz w:val="28"/>
                <w:szCs w:val="28"/>
              </w:rPr>
              <w:t>)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 w:right="2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8-11 классы,</w:t>
            </w:r>
          </w:p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продвинутый</w:t>
            </w:r>
          </w:p>
          <w:p w:rsidR="00017C04" w:rsidRPr="00C477F2" w:rsidRDefault="00017C04" w:rsidP="00C477F2">
            <w:pPr>
              <w:pStyle w:val="TableParagraph"/>
              <w:ind w:left="23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lastRenderedPageBreak/>
              <w:t>(не менее одного класса в ОО)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93" w:right="78" w:hanging="22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ОО Республики Татарстан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26.05.2026г.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22.12</w:t>
            </w:r>
          </w:p>
        </w:tc>
        <w:tc>
          <w:tcPr>
            <w:tcW w:w="4806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1374"/>
                <w:tab w:val="left" w:pos="3304"/>
                <w:tab w:val="left" w:pos="3697"/>
                <w:tab w:val="left" w:pos="4520"/>
              </w:tabs>
              <w:ind w:left="126" w:right="138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Координация деятельности и взаимодействия ОО с </w:t>
            </w:r>
            <w:r w:rsidR="00B374E3" w:rsidRPr="00C477F2">
              <w:rPr>
                <w:rFonts w:eastAsia="Arial"/>
                <w:sz w:val="28"/>
                <w:szCs w:val="28"/>
              </w:rPr>
              <w:t>предприятиями-</w:t>
            </w:r>
            <w:r w:rsidRPr="00C477F2">
              <w:rPr>
                <w:rFonts w:eastAsia="Arial"/>
                <w:sz w:val="28"/>
                <w:szCs w:val="28"/>
              </w:rPr>
              <w:t xml:space="preserve">партнерами проекта, учреждениями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C</w:t>
            </w:r>
            <w:r w:rsidRPr="00C477F2">
              <w:rPr>
                <w:rFonts w:eastAsia="Arial"/>
                <w:sz w:val="28"/>
                <w:szCs w:val="28"/>
              </w:rPr>
              <w:t>П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O</w:t>
            </w:r>
            <w:r w:rsidRPr="00C477F2">
              <w:rPr>
                <w:rFonts w:eastAsia="Arial"/>
                <w:sz w:val="28"/>
                <w:szCs w:val="28"/>
              </w:rPr>
              <w:t xml:space="preserve">, </w:t>
            </w:r>
            <w:r w:rsidR="00B374E3" w:rsidRPr="00C477F2">
              <w:rPr>
                <w:rFonts w:eastAsia="Arial"/>
                <w:sz w:val="28"/>
                <w:szCs w:val="28"/>
              </w:rPr>
              <w:t>вузами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 w:right="23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3" w:right="2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 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272" w:right="78" w:hanging="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Региональный оператор - ЦОПП</w:t>
            </w:r>
          </w:p>
        </w:tc>
        <w:tc>
          <w:tcPr>
            <w:tcW w:w="1971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10.09.2024г.-</w:t>
            </w:r>
          </w:p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30.06.2025г.</w:t>
            </w:r>
          </w:p>
        </w:tc>
      </w:tr>
      <w:tr w:rsidR="00017C04" w:rsidRPr="00C477F2" w:rsidTr="00C477F2">
        <w:trPr>
          <w:trHeight w:val="79"/>
        </w:trPr>
        <w:tc>
          <w:tcPr>
            <w:tcW w:w="15310" w:type="dxa"/>
            <w:gridSpan w:val="6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b/>
                <w:sz w:val="28"/>
                <w:szCs w:val="28"/>
                <w:lang w:val="en-US"/>
              </w:rPr>
              <w:t>3. Мониторинг реализации регионального плана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23</w:t>
            </w:r>
          </w:p>
        </w:tc>
        <w:tc>
          <w:tcPr>
            <w:tcW w:w="4806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tabs>
                <w:tab w:val="left" w:pos="2523"/>
              </w:tabs>
              <w:ind w:left="131" w:right="125"/>
              <w:jc w:val="both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Мониторинг реализации профильного обучения</w:t>
            </w:r>
          </w:p>
        </w:tc>
        <w:tc>
          <w:tcPr>
            <w:tcW w:w="2113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ind w:left="99" w:right="2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10-11 клас</w:t>
            </w:r>
            <w:r w:rsidR="008E588C" w:rsidRPr="00C477F2">
              <w:rPr>
                <w:rFonts w:eastAsia="Arial"/>
                <w:sz w:val="28"/>
                <w:szCs w:val="28"/>
              </w:rPr>
              <w:t>с</w:t>
            </w:r>
            <w:r w:rsidRPr="00C477F2">
              <w:rPr>
                <w:rFonts w:eastAsia="Arial"/>
                <w:sz w:val="28"/>
                <w:szCs w:val="28"/>
              </w:rPr>
              <w:t>ы</w:t>
            </w:r>
          </w:p>
        </w:tc>
        <w:tc>
          <w:tcPr>
            <w:tcW w:w="3288" w:type="dxa"/>
            <w:shd w:val="clear" w:color="auto" w:fill="auto"/>
          </w:tcPr>
          <w:p w:rsidR="00017C04" w:rsidRPr="00C477F2" w:rsidRDefault="00017C04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МОиН PT</w:t>
            </w:r>
          </w:p>
        </w:tc>
        <w:tc>
          <w:tcPr>
            <w:tcW w:w="1971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5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с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ентябрь</w:t>
            </w:r>
            <w:r w:rsidRPr="00C477F2">
              <w:rPr>
                <w:rFonts w:eastAsia="Arial"/>
                <w:sz w:val="28"/>
                <w:szCs w:val="28"/>
              </w:rPr>
              <w:t>-</w:t>
            </w:r>
          </w:p>
          <w:p w:rsidR="00017C04" w:rsidRPr="00C477F2" w:rsidRDefault="008E588C" w:rsidP="00C477F2">
            <w:pPr>
              <w:pStyle w:val="TableParagraph"/>
              <w:ind w:left="5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</w:rPr>
              <w:t>октябрь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 202</w:t>
            </w:r>
            <w:r w:rsidRPr="00C477F2">
              <w:rPr>
                <w:rFonts w:eastAsia="Arial"/>
                <w:sz w:val="28"/>
                <w:szCs w:val="28"/>
              </w:rPr>
              <w:t>5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 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ascii="Arial" w:eastAsia="Arial" w:hAnsi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24</w:t>
            </w:r>
          </w:p>
        </w:tc>
        <w:tc>
          <w:tcPr>
            <w:tcW w:w="4806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tabs>
                <w:tab w:val="left" w:pos="2523"/>
              </w:tabs>
              <w:ind w:left="131" w:right="125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Мониторинг трудоустройства выпускников 9,11-х классов</w:t>
            </w:r>
          </w:p>
        </w:tc>
        <w:tc>
          <w:tcPr>
            <w:tcW w:w="2113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99" w:right="2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выпускник</w:t>
            </w:r>
            <w:r w:rsidRPr="00C477F2">
              <w:rPr>
                <w:rFonts w:eastAsia="Arial"/>
                <w:sz w:val="28"/>
                <w:szCs w:val="28"/>
              </w:rPr>
              <w:t>и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 </w:t>
            </w:r>
          </w:p>
          <w:p w:rsidR="008E588C" w:rsidRPr="00C477F2" w:rsidRDefault="008E588C" w:rsidP="00C477F2">
            <w:pPr>
              <w:pStyle w:val="TableParagraph"/>
              <w:ind w:left="99" w:right="2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9,11-х классов</w:t>
            </w:r>
          </w:p>
        </w:tc>
        <w:tc>
          <w:tcPr>
            <w:tcW w:w="328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МОиН PT</w:t>
            </w:r>
          </w:p>
        </w:tc>
        <w:tc>
          <w:tcPr>
            <w:tcW w:w="1971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5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с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ентябрь</w:t>
            </w:r>
            <w:r w:rsidRPr="00C477F2">
              <w:rPr>
                <w:rFonts w:eastAsia="Arial"/>
                <w:sz w:val="28"/>
                <w:szCs w:val="28"/>
              </w:rPr>
              <w:t>-</w:t>
            </w:r>
          </w:p>
          <w:p w:rsidR="008E588C" w:rsidRPr="00C477F2" w:rsidRDefault="008E588C" w:rsidP="00C477F2">
            <w:pPr>
              <w:pStyle w:val="TableParagraph"/>
              <w:ind w:left="5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</w:rPr>
              <w:t>октябрь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 202</w:t>
            </w:r>
            <w:r w:rsidRPr="00C477F2">
              <w:rPr>
                <w:rFonts w:eastAsia="Arial"/>
                <w:sz w:val="28"/>
                <w:szCs w:val="28"/>
              </w:rPr>
              <w:t>5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 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25</w:t>
            </w:r>
          </w:p>
        </w:tc>
        <w:tc>
          <w:tcPr>
            <w:tcW w:w="4806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tabs>
                <w:tab w:val="left" w:pos="2523"/>
              </w:tabs>
              <w:ind w:left="131" w:right="125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Мониторинг реализации Единой модели профориентации</w:t>
            </w:r>
          </w:p>
        </w:tc>
        <w:tc>
          <w:tcPr>
            <w:tcW w:w="2113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99" w:right="20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6-11 классы, базовый,</w:t>
            </w:r>
          </w:p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Региональный оператор - ЦОПП</w:t>
            </w:r>
          </w:p>
        </w:tc>
        <w:tc>
          <w:tcPr>
            <w:tcW w:w="1971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50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декабрь 2025-январь 2026г.,</w:t>
            </w:r>
          </w:p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май-июнь 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26</w:t>
            </w:r>
          </w:p>
        </w:tc>
        <w:tc>
          <w:tcPr>
            <w:tcW w:w="4806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31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Консультации специалистов МОУО по профориентации ОО</w:t>
            </w:r>
          </w:p>
        </w:tc>
        <w:tc>
          <w:tcPr>
            <w:tcW w:w="2113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</w:t>
            </w:r>
            <w:r w:rsidRPr="00C477F2">
              <w:rPr>
                <w:rFonts w:eastAsia="Arial"/>
                <w:sz w:val="28"/>
                <w:szCs w:val="28"/>
              </w:rPr>
              <w:t>-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11 классы, 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91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Региональный оператор - ЦОПП</w:t>
            </w:r>
          </w:p>
        </w:tc>
        <w:tc>
          <w:tcPr>
            <w:tcW w:w="1971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10.09.2024r.-</w:t>
            </w:r>
          </w:p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30.06.2025r.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27</w:t>
            </w:r>
          </w:p>
        </w:tc>
        <w:tc>
          <w:tcPr>
            <w:tcW w:w="4806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31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Подведение итогов реализации регионального</w:t>
            </w:r>
            <w:r w:rsidRPr="00C477F2">
              <w:rPr>
                <w:rFonts w:eastAsia="Arial"/>
                <w:spacing w:val="40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>плана мероприятий</w:t>
            </w:r>
            <w:r w:rsidRPr="00C477F2">
              <w:rPr>
                <w:rFonts w:eastAsia="Arial"/>
                <w:spacing w:val="40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>профориентационной направленности на 2025/2026 учебный год для обучающихся 6-11 классов Республики Татарстан</w:t>
            </w:r>
          </w:p>
        </w:tc>
        <w:tc>
          <w:tcPr>
            <w:tcW w:w="2113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</w:t>
            </w:r>
            <w:r w:rsidRPr="00C477F2">
              <w:rPr>
                <w:rFonts w:eastAsia="Arial"/>
                <w:sz w:val="28"/>
                <w:szCs w:val="28"/>
              </w:rPr>
              <w:t>-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11 классы, базовый, основной, продвинутый</w:t>
            </w:r>
          </w:p>
        </w:tc>
        <w:tc>
          <w:tcPr>
            <w:tcW w:w="328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91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ОО Республики Татарстан, МОиН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C477F2">
              <w:rPr>
                <w:rFonts w:eastAsia="Arial"/>
                <w:sz w:val="28"/>
                <w:szCs w:val="28"/>
              </w:rPr>
              <w:t xml:space="preserve">, Региональный оператор – ЦОПП, МОУО </w:t>
            </w:r>
          </w:p>
        </w:tc>
        <w:tc>
          <w:tcPr>
            <w:tcW w:w="1971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май-август 2026г.</w:t>
            </w:r>
          </w:p>
        </w:tc>
      </w:tr>
      <w:tr w:rsidR="00C477F2" w:rsidRPr="00C477F2" w:rsidTr="00C477F2">
        <w:trPr>
          <w:trHeight w:val="79"/>
        </w:trPr>
        <w:tc>
          <w:tcPr>
            <w:tcW w:w="864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28</w:t>
            </w:r>
          </w:p>
        </w:tc>
        <w:tc>
          <w:tcPr>
            <w:tcW w:w="4806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31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Определение лучшей практики организации профориентационной работы по итогам 2025/2026 учебного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 xml:space="preserve">года </w:t>
            </w:r>
            <w:r w:rsidR="00D953D3" w:rsidRPr="00C477F2">
              <w:rPr>
                <w:rFonts w:eastAsia="Arial"/>
                <w:sz w:val="28"/>
                <w:szCs w:val="28"/>
              </w:rPr>
              <w:t>на</w:t>
            </w:r>
            <w:r w:rsidR="00D953D3">
              <w:rPr>
                <w:rFonts w:eastAsia="Arial"/>
                <w:sz w:val="28"/>
                <w:szCs w:val="28"/>
              </w:rPr>
              <w:t xml:space="preserve"> основе данных</w:t>
            </w:r>
            <w:r w:rsidR="00D953D3" w:rsidRPr="00C477F2">
              <w:rPr>
                <w:rFonts w:eastAsia="Arial"/>
                <w:sz w:val="28"/>
                <w:szCs w:val="28"/>
              </w:rPr>
              <w:t xml:space="preserve"> электронной платформ</w:t>
            </w:r>
            <w:r w:rsidR="00D953D3">
              <w:rPr>
                <w:rFonts w:eastAsia="Arial"/>
                <w:sz w:val="28"/>
                <w:szCs w:val="28"/>
              </w:rPr>
              <w:t>ы</w:t>
            </w:r>
            <w:r w:rsidR="00D953D3" w:rsidRPr="00C477F2">
              <w:rPr>
                <w:rFonts w:eastAsia="Arial"/>
                <w:sz w:val="28"/>
                <w:szCs w:val="28"/>
              </w:rPr>
              <w:t xml:space="preserve"> </w:t>
            </w:r>
            <w:r w:rsidR="00D953D3" w:rsidRPr="00C477F2">
              <w:rPr>
                <w:rFonts w:eastAsia="Arial"/>
                <w:sz w:val="28"/>
                <w:szCs w:val="28"/>
                <w:lang w:val="en-US"/>
              </w:rPr>
              <w:t>bvbinfo</w:t>
            </w:r>
            <w:r w:rsidR="00D953D3" w:rsidRPr="00C477F2">
              <w:rPr>
                <w:rFonts w:eastAsia="Arial"/>
                <w:sz w:val="28"/>
                <w:szCs w:val="28"/>
              </w:rPr>
              <w:t>.</w:t>
            </w:r>
            <w:r w:rsidR="00D953D3" w:rsidRPr="00C477F2">
              <w:rPr>
                <w:rFonts w:eastAsia="Arial"/>
                <w:sz w:val="28"/>
                <w:szCs w:val="28"/>
                <w:lang w:val="en-US"/>
              </w:rPr>
              <w:t>ru</w:t>
            </w:r>
            <w:r w:rsidR="00D953D3" w:rsidRPr="00C477F2">
              <w:rPr>
                <w:rFonts w:eastAsia="Arial"/>
                <w:sz w:val="28"/>
                <w:szCs w:val="28"/>
              </w:rPr>
              <w:t xml:space="preserve"> </w:t>
            </w:r>
            <w:r w:rsidR="00D953D3">
              <w:rPr>
                <w:rFonts w:eastAsia="Arial"/>
                <w:sz w:val="28"/>
                <w:szCs w:val="28"/>
              </w:rPr>
              <w:t xml:space="preserve">по отдельным направлениям реализации </w:t>
            </w:r>
            <w:r w:rsidR="00D953D3" w:rsidRPr="00C477F2">
              <w:rPr>
                <w:rFonts w:eastAsia="Arial"/>
                <w:sz w:val="28"/>
                <w:szCs w:val="28"/>
              </w:rPr>
              <w:t>Единой модели профориентации «Билет в будущее»</w:t>
            </w:r>
            <w:r w:rsidR="00D953D3">
              <w:rPr>
                <w:rFonts w:eastAsia="Arial"/>
                <w:sz w:val="28"/>
                <w:szCs w:val="28"/>
              </w:rPr>
              <w:t xml:space="preserve"> </w:t>
            </w:r>
            <w:r w:rsidRPr="00C477F2">
              <w:rPr>
                <w:rFonts w:eastAsia="Arial"/>
                <w:sz w:val="28"/>
                <w:szCs w:val="28"/>
              </w:rPr>
              <w:t>среди:</w:t>
            </w:r>
          </w:p>
          <w:p w:rsidR="008E588C" w:rsidRPr="00C477F2" w:rsidRDefault="008E588C" w:rsidP="00C477F2">
            <w:pPr>
              <w:pStyle w:val="TableParagraph"/>
              <w:ind w:left="131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>- общеобразовательных организаций по направлениям (город/село);</w:t>
            </w:r>
          </w:p>
          <w:p w:rsidR="008E588C" w:rsidRPr="00C477F2" w:rsidRDefault="008E588C" w:rsidP="00C477F2">
            <w:pPr>
              <w:pStyle w:val="TableParagraph"/>
              <w:ind w:left="131" w:right="133"/>
              <w:jc w:val="both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t xml:space="preserve">- МОУО по направлениям (город/село) </w:t>
            </w:r>
          </w:p>
        </w:tc>
        <w:tc>
          <w:tcPr>
            <w:tcW w:w="2113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19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lastRenderedPageBreak/>
              <w:t>30</w:t>
            </w:r>
          </w:p>
        </w:tc>
        <w:tc>
          <w:tcPr>
            <w:tcW w:w="226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jc w:val="center"/>
              <w:rPr>
                <w:rFonts w:eastAsia="Arial"/>
                <w:sz w:val="28"/>
                <w:szCs w:val="28"/>
                <w:lang w:val="en-US"/>
              </w:rPr>
            </w:pPr>
            <w:r w:rsidRPr="00C477F2">
              <w:rPr>
                <w:rFonts w:eastAsia="Arial"/>
                <w:sz w:val="28"/>
                <w:szCs w:val="28"/>
                <w:lang w:val="en-US"/>
              </w:rPr>
              <w:t>6</w:t>
            </w:r>
            <w:r w:rsidRPr="00C477F2">
              <w:rPr>
                <w:rFonts w:eastAsia="Arial"/>
                <w:sz w:val="28"/>
                <w:szCs w:val="28"/>
              </w:rPr>
              <w:t>-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 xml:space="preserve">11 классы, базовый, основной,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lastRenderedPageBreak/>
              <w:t>продвинутый</w:t>
            </w:r>
          </w:p>
        </w:tc>
        <w:tc>
          <w:tcPr>
            <w:tcW w:w="3288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91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lastRenderedPageBreak/>
              <w:t xml:space="preserve">ОО Республики Татарстан, МОиН </w:t>
            </w:r>
            <w:r w:rsidRPr="00C477F2">
              <w:rPr>
                <w:rFonts w:eastAsia="Arial"/>
                <w:sz w:val="28"/>
                <w:szCs w:val="28"/>
                <w:lang w:val="en-US"/>
              </w:rPr>
              <w:t>PT</w:t>
            </w:r>
            <w:r w:rsidRPr="00C477F2">
              <w:rPr>
                <w:rFonts w:eastAsia="Arial"/>
                <w:sz w:val="28"/>
                <w:szCs w:val="28"/>
              </w:rPr>
              <w:t xml:space="preserve">, Региональный оператор – </w:t>
            </w:r>
            <w:r w:rsidRPr="00C477F2">
              <w:rPr>
                <w:rFonts w:eastAsia="Arial"/>
                <w:sz w:val="28"/>
                <w:szCs w:val="28"/>
              </w:rPr>
              <w:lastRenderedPageBreak/>
              <w:t xml:space="preserve">ЦОПП, МОУО </w:t>
            </w:r>
          </w:p>
        </w:tc>
        <w:tc>
          <w:tcPr>
            <w:tcW w:w="1971" w:type="dxa"/>
            <w:shd w:val="clear" w:color="auto" w:fill="auto"/>
          </w:tcPr>
          <w:p w:rsidR="008E588C" w:rsidRPr="00C477F2" w:rsidRDefault="008E588C" w:rsidP="00C477F2">
            <w:pPr>
              <w:pStyle w:val="TableParagraph"/>
              <w:ind w:left="-16"/>
              <w:jc w:val="center"/>
              <w:rPr>
                <w:rFonts w:eastAsia="Arial"/>
                <w:sz w:val="28"/>
                <w:szCs w:val="28"/>
              </w:rPr>
            </w:pPr>
            <w:r w:rsidRPr="00C477F2">
              <w:rPr>
                <w:rFonts w:eastAsia="Arial"/>
                <w:sz w:val="28"/>
                <w:szCs w:val="28"/>
              </w:rPr>
              <w:lastRenderedPageBreak/>
              <w:t>май-август 2026г.</w:t>
            </w:r>
          </w:p>
        </w:tc>
      </w:tr>
    </w:tbl>
    <w:p w:rsidR="00583213" w:rsidRDefault="00583213">
      <w:pPr>
        <w:pStyle w:val="13"/>
        <w:ind w:left="142" w:hanging="142"/>
        <w:jc w:val="both"/>
        <w:rPr>
          <w:sz w:val="28"/>
          <w:szCs w:val="28"/>
        </w:rPr>
      </w:pPr>
    </w:p>
    <w:p w:rsidR="00583213" w:rsidRPr="005D2F4C" w:rsidRDefault="007F1552">
      <w:pPr>
        <w:jc w:val="both"/>
        <w:rPr>
          <w:sz w:val="28"/>
          <w:szCs w:val="28"/>
        </w:rPr>
      </w:pPr>
      <w:r w:rsidRPr="005D2F4C">
        <w:rPr>
          <w:sz w:val="28"/>
          <w:szCs w:val="28"/>
        </w:rPr>
        <w:t>Используемые сокращения:</w:t>
      </w:r>
    </w:p>
    <w:p w:rsidR="00583213" w:rsidRPr="005D2F4C" w:rsidRDefault="005D2F4C">
      <w:pPr>
        <w:jc w:val="both"/>
        <w:rPr>
          <w:sz w:val="28"/>
          <w:szCs w:val="28"/>
        </w:rPr>
      </w:pPr>
      <w:r w:rsidRPr="005D2F4C">
        <w:rPr>
          <w:sz w:val="28"/>
          <w:szCs w:val="28"/>
        </w:rPr>
        <w:t xml:space="preserve">МОиН PT – </w:t>
      </w:r>
      <w:r w:rsidR="007F1552" w:rsidRPr="005D2F4C">
        <w:rPr>
          <w:sz w:val="28"/>
          <w:szCs w:val="28"/>
        </w:rPr>
        <w:t>Министерство образования и науки Республики Татарстан</w:t>
      </w:r>
      <w:r>
        <w:rPr>
          <w:sz w:val="28"/>
          <w:szCs w:val="28"/>
        </w:rPr>
        <w:t>,</w:t>
      </w:r>
      <w:r w:rsidR="007F1552" w:rsidRPr="005D2F4C">
        <w:rPr>
          <w:sz w:val="28"/>
          <w:szCs w:val="28"/>
        </w:rPr>
        <w:t xml:space="preserve">  </w:t>
      </w:r>
    </w:p>
    <w:p w:rsidR="00583213" w:rsidRPr="005D2F4C" w:rsidRDefault="005D2F4C">
      <w:pPr>
        <w:jc w:val="both"/>
        <w:rPr>
          <w:sz w:val="28"/>
          <w:szCs w:val="28"/>
        </w:rPr>
      </w:pPr>
      <w:r w:rsidRPr="005D2F4C">
        <w:rPr>
          <w:sz w:val="28"/>
          <w:szCs w:val="28"/>
        </w:rPr>
        <w:t xml:space="preserve">MOУO </w:t>
      </w:r>
      <w:r w:rsidR="007F1552" w:rsidRPr="005D2F4C">
        <w:rPr>
          <w:sz w:val="28"/>
          <w:szCs w:val="28"/>
        </w:rPr>
        <w:t xml:space="preserve">– Муниципальные </w:t>
      </w:r>
      <w:r>
        <w:rPr>
          <w:sz w:val="28"/>
          <w:szCs w:val="28"/>
        </w:rPr>
        <w:t>органы управления образования,</w:t>
      </w:r>
    </w:p>
    <w:p w:rsidR="00583213" w:rsidRPr="005D2F4C" w:rsidRDefault="005D2F4C">
      <w:pPr>
        <w:jc w:val="both"/>
        <w:rPr>
          <w:sz w:val="28"/>
          <w:szCs w:val="28"/>
        </w:rPr>
      </w:pPr>
      <w:r w:rsidRPr="005D2F4C">
        <w:rPr>
          <w:sz w:val="28"/>
          <w:szCs w:val="28"/>
        </w:rPr>
        <w:t xml:space="preserve">ОО – </w:t>
      </w:r>
      <w:r w:rsidR="007F1552" w:rsidRPr="005D2F4C">
        <w:rPr>
          <w:sz w:val="28"/>
          <w:szCs w:val="28"/>
        </w:rPr>
        <w:t>Общеобразовательные</w:t>
      </w:r>
      <w:r w:rsidRPr="005D2F4C">
        <w:rPr>
          <w:sz w:val="28"/>
          <w:szCs w:val="28"/>
        </w:rPr>
        <w:t xml:space="preserve"> </w:t>
      </w:r>
      <w:r w:rsidR="007F1552" w:rsidRPr="005D2F4C">
        <w:rPr>
          <w:sz w:val="28"/>
          <w:szCs w:val="28"/>
        </w:rPr>
        <w:t>организации</w:t>
      </w:r>
      <w:r>
        <w:rPr>
          <w:sz w:val="28"/>
          <w:szCs w:val="28"/>
        </w:rPr>
        <w:t>,</w:t>
      </w:r>
      <w:r w:rsidR="007F1552" w:rsidRPr="005D2F4C">
        <w:rPr>
          <w:sz w:val="28"/>
          <w:szCs w:val="28"/>
        </w:rPr>
        <w:t xml:space="preserve"> </w:t>
      </w:r>
    </w:p>
    <w:p w:rsidR="00583213" w:rsidRPr="005D2F4C" w:rsidRDefault="005D2F4C" w:rsidP="006A2115">
      <w:pPr>
        <w:jc w:val="both"/>
        <w:rPr>
          <w:sz w:val="28"/>
          <w:szCs w:val="28"/>
        </w:rPr>
      </w:pPr>
      <w:r w:rsidRPr="005D2F4C">
        <w:rPr>
          <w:sz w:val="28"/>
          <w:szCs w:val="28"/>
        </w:rPr>
        <w:t xml:space="preserve">ЦОПП – </w:t>
      </w:r>
      <w:r w:rsidR="007F1552" w:rsidRPr="005D2F4C">
        <w:rPr>
          <w:sz w:val="28"/>
          <w:szCs w:val="28"/>
        </w:rPr>
        <w:t xml:space="preserve">Центр опережающей профессиональной подготовки </w:t>
      </w:r>
      <w:r w:rsidRPr="005D2F4C">
        <w:rPr>
          <w:sz w:val="28"/>
          <w:szCs w:val="28"/>
        </w:rPr>
        <w:t>на базе ГАПОУ «Казанский педагогический колледж»</w:t>
      </w:r>
    </w:p>
    <w:sectPr w:rsidR="00583213" w:rsidRPr="005D2F4C" w:rsidSect="008E588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67" w:rsidRDefault="00FF4767">
      <w:r>
        <w:separator/>
      </w:r>
    </w:p>
  </w:endnote>
  <w:endnote w:type="continuationSeparator" w:id="0">
    <w:p w:rsidR="00FF4767" w:rsidRDefault="00FF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67" w:rsidRDefault="00FF4767">
      <w:r>
        <w:separator/>
      </w:r>
    </w:p>
  </w:footnote>
  <w:footnote w:type="continuationSeparator" w:id="0">
    <w:p w:rsidR="00FF4767" w:rsidRDefault="00FF4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9.25pt;height:30.85pt;visibility:visible;mso-wrap-style:square" o:bullet="t">
        <v:imagedata r:id="rId1" o:title=""/>
      </v:shape>
    </w:pict>
  </w:numPicBullet>
  <w:abstractNum w:abstractNumId="0" w15:restartNumberingAfterBreak="0">
    <w:nsid w:val="0AA172F2"/>
    <w:multiLevelType w:val="hybridMultilevel"/>
    <w:tmpl w:val="208603C6"/>
    <w:lvl w:ilvl="0" w:tplc="2D883B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003E93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66C2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6C04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4C5A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D00E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BB696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ACAB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7234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6A91684"/>
    <w:multiLevelType w:val="hybridMultilevel"/>
    <w:tmpl w:val="DDEEA762"/>
    <w:lvl w:ilvl="0" w:tplc="D0003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949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D441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BE4D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F8D0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5C23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6EA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A34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8C45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DE14EF"/>
    <w:multiLevelType w:val="hybridMultilevel"/>
    <w:tmpl w:val="A72A82EC"/>
    <w:lvl w:ilvl="0" w:tplc="0E760E9A">
      <w:start w:val="1"/>
      <w:numFmt w:val="decimal"/>
      <w:lvlText w:val="%1."/>
      <w:lvlJc w:val="left"/>
      <w:pPr>
        <w:ind w:left="720" w:hanging="360"/>
      </w:pPr>
    </w:lvl>
    <w:lvl w:ilvl="1" w:tplc="ABD48234">
      <w:start w:val="1"/>
      <w:numFmt w:val="lowerLetter"/>
      <w:lvlText w:val="%2."/>
      <w:lvlJc w:val="left"/>
      <w:pPr>
        <w:ind w:left="1440" w:hanging="360"/>
      </w:pPr>
    </w:lvl>
    <w:lvl w:ilvl="2" w:tplc="90AA42FC">
      <w:start w:val="1"/>
      <w:numFmt w:val="lowerRoman"/>
      <w:lvlText w:val="%3."/>
      <w:lvlJc w:val="right"/>
      <w:pPr>
        <w:ind w:left="2160" w:hanging="180"/>
      </w:pPr>
    </w:lvl>
    <w:lvl w:ilvl="3" w:tplc="20C692FA">
      <w:start w:val="1"/>
      <w:numFmt w:val="decimal"/>
      <w:lvlText w:val="%4."/>
      <w:lvlJc w:val="left"/>
      <w:pPr>
        <w:ind w:left="2880" w:hanging="360"/>
      </w:pPr>
    </w:lvl>
    <w:lvl w:ilvl="4" w:tplc="20FE199C">
      <w:start w:val="1"/>
      <w:numFmt w:val="lowerLetter"/>
      <w:lvlText w:val="%5."/>
      <w:lvlJc w:val="left"/>
      <w:pPr>
        <w:ind w:left="3600" w:hanging="360"/>
      </w:pPr>
    </w:lvl>
    <w:lvl w:ilvl="5" w:tplc="EEA61EA2">
      <w:start w:val="1"/>
      <w:numFmt w:val="lowerRoman"/>
      <w:lvlText w:val="%6."/>
      <w:lvlJc w:val="right"/>
      <w:pPr>
        <w:ind w:left="4320" w:hanging="180"/>
      </w:pPr>
    </w:lvl>
    <w:lvl w:ilvl="6" w:tplc="A0963BD0">
      <w:start w:val="1"/>
      <w:numFmt w:val="decimal"/>
      <w:lvlText w:val="%7."/>
      <w:lvlJc w:val="left"/>
      <w:pPr>
        <w:ind w:left="5040" w:hanging="360"/>
      </w:pPr>
    </w:lvl>
    <w:lvl w:ilvl="7" w:tplc="E98085D4">
      <w:start w:val="1"/>
      <w:numFmt w:val="lowerLetter"/>
      <w:lvlText w:val="%8."/>
      <w:lvlJc w:val="left"/>
      <w:pPr>
        <w:ind w:left="5760" w:hanging="360"/>
      </w:pPr>
    </w:lvl>
    <w:lvl w:ilvl="8" w:tplc="A2BCAE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3F5A"/>
    <w:multiLevelType w:val="hybridMultilevel"/>
    <w:tmpl w:val="2F82EBB2"/>
    <w:lvl w:ilvl="0" w:tplc="AA2CDAC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C8D4188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5838B3A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9D70673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AA90E2A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7A627D0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8A36A8E8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43766B0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7FA44A9A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3D0B19A6"/>
    <w:multiLevelType w:val="hybridMultilevel"/>
    <w:tmpl w:val="5882D98E"/>
    <w:lvl w:ilvl="0" w:tplc="B9D01A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B655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F251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8A3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48C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6AE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9E50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F47F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AAF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5157183"/>
    <w:multiLevelType w:val="hybridMultilevel"/>
    <w:tmpl w:val="DF3A71D8"/>
    <w:lvl w:ilvl="0" w:tplc="DDDCCD1C">
      <w:start w:val="1"/>
      <w:numFmt w:val="decimal"/>
      <w:lvlText w:val="%1."/>
      <w:lvlJc w:val="left"/>
      <w:pPr>
        <w:ind w:left="1068" w:hanging="360"/>
      </w:pPr>
    </w:lvl>
    <w:lvl w:ilvl="1" w:tplc="3B102F72">
      <w:start w:val="1"/>
      <w:numFmt w:val="lowerLetter"/>
      <w:lvlText w:val="%2."/>
      <w:lvlJc w:val="left"/>
      <w:pPr>
        <w:ind w:left="1788" w:hanging="360"/>
      </w:pPr>
    </w:lvl>
    <w:lvl w:ilvl="2" w:tplc="7F429CC0">
      <w:start w:val="1"/>
      <w:numFmt w:val="lowerRoman"/>
      <w:lvlText w:val="%3."/>
      <w:lvlJc w:val="right"/>
      <w:pPr>
        <w:ind w:left="2508" w:hanging="180"/>
      </w:pPr>
    </w:lvl>
    <w:lvl w:ilvl="3" w:tplc="F97EE23A">
      <w:start w:val="1"/>
      <w:numFmt w:val="decimal"/>
      <w:lvlText w:val="%4."/>
      <w:lvlJc w:val="left"/>
      <w:pPr>
        <w:ind w:left="3228" w:hanging="360"/>
      </w:pPr>
    </w:lvl>
    <w:lvl w:ilvl="4" w:tplc="5116375A">
      <w:start w:val="1"/>
      <w:numFmt w:val="lowerLetter"/>
      <w:lvlText w:val="%5."/>
      <w:lvlJc w:val="left"/>
      <w:pPr>
        <w:ind w:left="3948" w:hanging="360"/>
      </w:pPr>
    </w:lvl>
    <w:lvl w:ilvl="5" w:tplc="C364748C">
      <w:start w:val="1"/>
      <w:numFmt w:val="lowerRoman"/>
      <w:lvlText w:val="%6."/>
      <w:lvlJc w:val="right"/>
      <w:pPr>
        <w:ind w:left="4668" w:hanging="180"/>
      </w:pPr>
    </w:lvl>
    <w:lvl w:ilvl="6" w:tplc="AF4209E2">
      <w:start w:val="1"/>
      <w:numFmt w:val="decimal"/>
      <w:lvlText w:val="%7."/>
      <w:lvlJc w:val="left"/>
      <w:pPr>
        <w:ind w:left="5388" w:hanging="360"/>
      </w:pPr>
    </w:lvl>
    <w:lvl w:ilvl="7" w:tplc="9A1E1E3A">
      <w:start w:val="1"/>
      <w:numFmt w:val="lowerLetter"/>
      <w:lvlText w:val="%8."/>
      <w:lvlJc w:val="left"/>
      <w:pPr>
        <w:ind w:left="6108" w:hanging="360"/>
      </w:pPr>
    </w:lvl>
    <w:lvl w:ilvl="8" w:tplc="07882CE6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E023B57"/>
    <w:multiLevelType w:val="hybridMultilevel"/>
    <w:tmpl w:val="8A649786"/>
    <w:lvl w:ilvl="0" w:tplc="7E74AC84">
      <w:start w:val="1"/>
      <w:numFmt w:val="decimal"/>
      <w:lvlText w:val="%1."/>
      <w:lvlJc w:val="left"/>
      <w:pPr>
        <w:ind w:left="360" w:hanging="360"/>
      </w:pPr>
    </w:lvl>
    <w:lvl w:ilvl="1" w:tplc="AE3C9E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ECA9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C8C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A4C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ECD9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6E09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458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940A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4C58AE"/>
    <w:multiLevelType w:val="hybridMultilevel"/>
    <w:tmpl w:val="BA3071B0"/>
    <w:lvl w:ilvl="0" w:tplc="0212D3F8">
      <w:start w:val="1"/>
      <w:numFmt w:val="decimal"/>
      <w:lvlText w:val="%1."/>
      <w:lvlJc w:val="left"/>
      <w:pPr>
        <w:ind w:left="927" w:hanging="360"/>
      </w:pPr>
    </w:lvl>
    <w:lvl w:ilvl="1" w:tplc="7060ADA6">
      <w:start w:val="1"/>
      <w:numFmt w:val="lowerLetter"/>
      <w:lvlText w:val="%2."/>
      <w:lvlJc w:val="left"/>
      <w:pPr>
        <w:ind w:left="1647" w:hanging="360"/>
      </w:pPr>
    </w:lvl>
    <w:lvl w:ilvl="2" w:tplc="37C01834">
      <w:start w:val="1"/>
      <w:numFmt w:val="lowerRoman"/>
      <w:lvlText w:val="%3."/>
      <w:lvlJc w:val="right"/>
      <w:pPr>
        <w:ind w:left="2367" w:hanging="180"/>
      </w:pPr>
    </w:lvl>
    <w:lvl w:ilvl="3" w:tplc="FDB80B88">
      <w:start w:val="1"/>
      <w:numFmt w:val="decimal"/>
      <w:lvlText w:val="%4."/>
      <w:lvlJc w:val="left"/>
      <w:pPr>
        <w:ind w:left="3087" w:hanging="360"/>
      </w:pPr>
    </w:lvl>
    <w:lvl w:ilvl="4" w:tplc="BE262FC2">
      <w:start w:val="1"/>
      <w:numFmt w:val="lowerLetter"/>
      <w:lvlText w:val="%5."/>
      <w:lvlJc w:val="left"/>
      <w:pPr>
        <w:ind w:left="3807" w:hanging="360"/>
      </w:pPr>
    </w:lvl>
    <w:lvl w:ilvl="5" w:tplc="7CA8C1EA">
      <w:start w:val="1"/>
      <w:numFmt w:val="lowerRoman"/>
      <w:lvlText w:val="%6."/>
      <w:lvlJc w:val="right"/>
      <w:pPr>
        <w:ind w:left="4527" w:hanging="180"/>
      </w:pPr>
    </w:lvl>
    <w:lvl w:ilvl="6" w:tplc="E1A4FB18">
      <w:start w:val="1"/>
      <w:numFmt w:val="decimal"/>
      <w:lvlText w:val="%7."/>
      <w:lvlJc w:val="left"/>
      <w:pPr>
        <w:ind w:left="5247" w:hanging="360"/>
      </w:pPr>
    </w:lvl>
    <w:lvl w:ilvl="7" w:tplc="59FA30A6">
      <w:start w:val="1"/>
      <w:numFmt w:val="lowerLetter"/>
      <w:lvlText w:val="%8."/>
      <w:lvlJc w:val="left"/>
      <w:pPr>
        <w:ind w:left="5967" w:hanging="360"/>
      </w:pPr>
    </w:lvl>
    <w:lvl w:ilvl="8" w:tplc="BDBA405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439290E"/>
    <w:multiLevelType w:val="hybridMultilevel"/>
    <w:tmpl w:val="7FC2B01E"/>
    <w:lvl w:ilvl="0" w:tplc="FD2C31A2">
      <w:start w:val="1"/>
      <w:numFmt w:val="decimal"/>
      <w:lvlText w:val="%1."/>
      <w:lvlJc w:val="left"/>
      <w:pPr>
        <w:ind w:left="720" w:hanging="360"/>
      </w:pPr>
    </w:lvl>
    <w:lvl w:ilvl="1" w:tplc="7212826C">
      <w:start w:val="1"/>
      <w:numFmt w:val="lowerLetter"/>
      <w:lvlText w:val="%2."/>
      <w:lvlJc w:val="left"/>
      <w:pPr>
        <w:ind w:left="1440" w:hanging="360"/>
      </w:pPr>
    </w:lvl>
    <w:lvl w:ilvl="2" w:tplc="C9AEA288">
      <w:start w:val="1"/>
      <w:numFmt w:val="lowerRoman"/>
      <w:lvlText w:val="%3."/>
      <w:lvlJc w:val="right"/>
      <w:pPr>
        <w:ind w:left="2160" w:hanging="180"/>
      </w:pPr>
    </w:lvl>
    <w:lvl w:ilvl="3" w:tplc="EA3A392A">
      <w:start w:val="1"/>
      <w:numFmt w:val="decimal"/>
      <w:lvlText w:val="%4."/>
      <w:lvlJc w:val="left"/>
      <w:pPr>
        <w:ind w:left="2880" w:hanging="360"/>
      </w:pPr>
    </w:lvl>
    <w:lvl w:ilvl="4" w:tplc="484AB7A6">
      <w:start w:val="1"/>
      <w:numFmt w:val="lowerLetter"/>
      <w:lvlText w:val="%5."/>
      <w:lvlJc w:val="left"/>
      <w:pPr>
        <w:ind w:left="3600" w:hanging="360"/>
      </w:pPr>
    </w:lvl>
    <w:lvl w:ilvl="5" w:tplc="DA941644">
      <w:start w:val="1"/>
      <w:numFmt w:val="lowerRoman"/>
      <w:lvlText w:val="%6."/>
      <w:lvlJc w:val="right"/>
      <w:pPr>
        <w:ind w:left="4320" w:hanging="180"/>
      </w:pPr>
    </w:lvl>
    <w:lvl w:ilvl="6" w:tplc="A25ACF8E">
      <w:start w:val="1"/>
      <w:numFmt w:val="decimal"/>
      <w:lvlText w:val="%7."/>
      <w:lvlJc w:val="left"/>
      <w:pPr>
        <w:ind w:left="5040" w:hanging="360"/>
      </w:pPr>
    </w:lvl>
    <w:lvl w:ilvl="7" w:tplc="0E461672">
      <w:start w:val="1"/>
      <w:numFmt w:val="lowerLetter"/>
      <w:lvlText w:val="%8."/>
      <w:lvlJc w:val="left"/>
      <w:pPr>
        <w:ind w:left="5760" w:hanging="360"/>
      </w:pPr>
    </w:lvl>
    <w:lvl w:ilvl="8" w:tplc="6ADC14D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B2C6D"/>
    <w:multiLevelType w:val="hybridMultilevel"/>
    <w:tmpl w:val="3202C0F4"/>
    <w:lvl w:ilvl="0" w:tplc="021EB5D8">
      <w:start w:val="3"/>
      <w:numFmt w:val="decimal"/>
      <w:lvlText w:val="%1."/>
      <w:lvlJc w:val="left"/>
      <w:pPr>
        <w:ind w:left="720" w:hanging="360"/>
      </w:pPr>
    </w:lvl>
    <w:lvl w:ilvl="1" w:tplc="A072E67A">
      <w:start w:val="1"/>
      <w:numFmt w:val="lowerLetter"/>
      <w:lvlText w:val="%2."/>
      <w:lvlJc w:val="left"/>
      <w:pPr>
        <w:ind w:left="1440" w:hanging="360"/>
      </w:pPr>
    </w:lvl>
    <w:lvl w:ilvl="2" w:tplc="856E5590">
      <w:start w:val="1"/>
      <w:numFmt w:val="lowerRoman"/>
      <w:lvlText w:val="%3."/>
      <w:lvlJc w:val="right"/>
      <w:pPr>
        <w:ind w:left="2160" w:hanging="180"/>
      </w:pPr>
    </w:lvl>
    <w:lvl w:ilvl="3" w:tplc="D6D08938">
      <w:start w:val="1"/>
      <w:numFmt w:val="decimal"/>
      <w:lvlText w:val="%4."/>
      <w:lvlJc w:val="left"/>
      <w:pPr>
        <w:ind w:left="2880" w:hanging="360"/>
      </w:pPr>
    </w:lvl>
    <w:lvl w:ilvl="4" w:tplc="BC3614BC">
      <w:start w:val="1"/>
      <w:numFmt w:val="lowerLetter"/>
      <w:lvlText w:val="%5."/>
      <w:lvlJc w:val="left"/>
      <w:pPr>
        <w:ind w:left="3600" w:hanging="360"/>
      </w:pPr>
    </w:lvl>
    <w:lvl w:ilvl="5" w:tplc="E9AE70E2">
      <w:start w:val="1"/>
      <w:numFmt w:val="lowerRoman"/>
      <w:lvlText w:val="%6."/>
      <w:lvlJc w:val="right"/>
      <w:pPr>
        <w:ind w:left="4320" w:hanging="180"/>
      </w:pPr>
    </w:lvl>
    <w:lvl w:ilvl="6" w:tplc="F65CE796">
      <w:start w:val="1"/>
      <w:numFmt w:val="decimal"/>
      <w:lvlText w:val="%7."/>
      <w:lvlJc w:val="left"/>
      <w:pPr>
        <w:ind w:left="5040" w:hanging="360"/>
      </w:pPr>
    </w:lvl>
    <w:lvl w:ilvl="7" w:tplc="17A6A3EC">
      <w:start w:val="1"/>
      <w:numFmt w:val="lowerLetter"/>
      <w:lvlText w:val="%8."/>
      <w:lvlJc w:val="left"/>
      <w:pPr>
        <w:ind w:left="5760" w:hanging="360"/>
      </w:pPr>
    </w:lvl>
    <w:lvl w:ilvl="8" w:tplc="0FA811E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B75D0"/>
    <w:multiLevelType w:val="hybridMultilevel"/>
    <w:tmpl w:val="132E1DE6"/>
    <w:lvl w:ilvl="0" w:tplc="56E8800C">
      <w:start w:val="1"/>
      <w:numFmt w:val="decimal"/>
      <w:lvlText w:val="%1."/>
      <w:lvlJc w:val="left"/>
      <w:pPr>
        <w:ind w:left="1429" w:hanging="360"/>
      </w:pPr>
    </w:lvl>
    <w:lvl w:ilvl="1" w:tplc="B9769272">
      <w:start w:val="1"/>
      <w:numFmt w:val="lowerLetter"/>
      <w:lvlText w:val="%2."/>
      <w:lvlJc w:val="left"/>
      <w:pPr>
        <w:ind w:left="2149" w:hanging="360"/>
      </w:pPr>
    </w:lvl>
    <w:lvl w:ilvl="2" w:tplc="B6FC7EF0">
      <w:start w:val="1"/>
      <w:numFmt w:val="lowerRoman"/>
      <w:lvlText w:val="%3."/>
      <w:lvlJc w:val="right"/>
      <w:pPr>
        <w:ind w:left="2869" w:hanging="180"/>
      </w:pPr>
    </w:lvl>
    <w:lvl w:ilvl="3" w:tplc="3814D4CE">
      <w:start w:val="1"/>
      <w:numFmt w:val="decimal"/>
      <w:lvlText w:val="%4."/>
      <w:lvlJc w:val="left"/>
      <w:pPr>
        <w:ind w:left="3589" w:hanging="360"/>
      </w:pPr>
    </w:lvl>
    <w:lvl w:ilvl="4" w:tplc="8B642756">
      <w:start w:val="1"/>
      <w:numFmt w:val="lowerLetter"/>
      <w:lvlText w:val="%5."/>
      <w:lvlJc w:val="left"/>
      <w:pPr>
        <w:ind w:left="4309" w:hanging="360"/>
      </w:pPr>
    </w:lvl>
    <w:lvl w:ilvl="5" w:tplc="7E30945A">
      <w:start w:val="1"/>
      <w:numFmt w:val="lowerRoman"/>
      <w:lvlText w:val="%6."/>
      <w:lvlJc w:val="right"/>
      <w:pPr>
        <w:ind w:left="5029" w:hanging="180"/>
      </w:pPr>
    </w:lvl>
    <w:lvl w:ilvl="6" w:tplc="E2A0C41C">
      <w:start w:val="1"/>
      <w:numFmt w:val="decimal"/>
      <w:lvlText w:val="%7."/>
      <w:lvlJc w:val="left"/>
      <w:pPr>
        <w:ind w:left="5749" w:hanging="360"/>
      </w:pPr>
    </w:lvl>
    <w:lvl w:ilvl="7" w:tplc="DA4E75A0">
      <w:start w:val="1"/>
      <w:numFmt w:val="lowerLetter"/>
      <w:lvlText w:val="%8."/>
      <w:lvlJc w:val="left"/>
      <w:pPr>
        <w:ind w:left="6469" w:hanging="360"/>
      </w:pPr>
    </w:lvl>
    <w:lvl w:ilvl="8" w:tplc="F37A5174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3B473B"/>
    <w:multiLevelType w:val="hybridMultilevel"/>
    <w:tmpl w:val="DE8643B2"/>
    <w:lvl w:ilvl="0" w:tplc="7DFCBFE4">
      <w:start w:val="1"/>
      <w:numFmt w:val="decimal"/>
      <w:lvlText w:val="%1."/>
      <w:lvlJc w:val="left"/>
      <w:pPr>
        <w:ind w:left="720" w:hanging="360"/>
      </w:pPr>
    </w:lvl>
    <w:lvl w:ilvl="1" w:tplc="1A2C69CA">
      <w:start w:val="1"/>
      <w:numFmt w:val="lowerLetter"/>
      <w:lvlText w:val="%2."/>
      <w:lvlJc w:val="left"/>
      <w:pPr>
        <w:ind w:left="1440" w:hanging="360"/>
      </w:pPr>
    </w:lvl>
    <w:lvl w:ilvl="2" w:tplc="F9A6079C">
      <w:start w:val="1"/>
      <w:numFmt w:val="lowerRoman"/>
      <w:lvlText w:val="%3."/>
      <w:lvlJc w:val="right"/>
      <w:pPr>
        <w:ind w:left="2160" w:hanging="180"/>
      </w:pPr>
    </w:lvl>
    <w:lvl w:ilvl="3" w:tplc="4AC272E8">
      <w:start w:val="1"/>
      <w:numFmt w:val="decimal"/>
      <w:lvlText w:val="%4."/>
      <w:lvlJc w:val="left"/>
      <w:pPr>
        <w:ind w:left="2880" w:hanging="360"/>
      </w:pPr>
    </w:lvl>
    <w:lvl w:ilvl="4" w:tplc="D0E0CD0C">
      <w:start w:val="1"/>
      <w:numFmt w:val="lowerLetter"/>
      <w:lvlText w:val="%5."/>
      <w:lvlJc w:val="left"/>
      <w:pPr>
        <w:ind w:left="3600" w:hanging="360"/>
      </w:pPr>
    </w:lvl>
    <w:lvl w:ilvl="5" w:tplc="BA722F68">
      <w:start w:val="1"/>
      <w:numFmt w:val="lowerRoman"/>
      <w:lvlText w:val="%6."/>
      <w:lvlJc w:val="right"/>
      <w:pPr>
        <w:ind w:left="4320" w:hanging="180"/>
      </w:pPr>
    </w:lvl>
    <w:lvl w:ilvl="6" w:tplc="F59E4B90">
      <w:start w:val="1"/>
      <w:numFmt w:val="decimal"/>
      <w:lvlText w:val="%7."/>
      <w:lvlJc w:val="left"/>
      <w:pPr>
        <w:ind w:left="5040" w:hanging="360"/>
      </w:pPr>
    </w:lvl>
    <w:lvl w:ilvl="7" w:tplc="4E4E6B12">
      <w:start w:val="1"/>
      <w:numFmt w:val="lowerLetter"/>
      <w:lvlText w:val="%8."/>
      <w:lvlJc w:val="left"/>
      <w:pPr>
        <w:ind w:left="5760" w:hanging="360"/>
      </w:pPr>
    </w:lvl>
    <w:lvl w:ilvl="8" w:tplc="00308D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51D3D"/>
    <w:multiLevelType w:val="hybridMultilevel"/>
    <w:tmpl w:val="AF6AF218"/>
    <w:lvl w:ilvl="0" w:tplc="1902B612">
      <w:start w:val="1"/>
      <w:numFmt w:val="decimal"/>
      <w:lvlText w:val="%1."/>
      <w:lvlJc w:val="left"/>
      <w:pPr>
        <w:ind w:left="1069" w:hanging="360"/>
      </w:pPr>
    </w:lvl>
    <w:lvl w:ilvl="1" w:tplc="780E45D4">
      <w:start w:val="1"/>
      <w:numFmt w:val="lowerLetter"/>
      <w:lvlText w:val="%2."/>
      <w:lvlJc w:val="left"/>
      <w:pPr>
        <w:ind w:left="1789" w:hanging="360"/>
      </w:pPr>
    </w:lvl>
    <w:lvl w:ilvl="2" w:tplc="25CEB240">
      <w:start w:val="1"/>
      <w:numFmt w:val="lowerRoman"/>
      <w:lvlText w:val="%3."/>
      <w:lvlJc w:val="right"/>
      <w:pPr>
        <w:ind w:left="2509" w:hanging="180"/>
      </w:pPr>
    </w:lvl>
    <w:lvl w:ilvl="3" w:tplc="E4286DE0">
      <w:start w:val="1"/>
      <w:numFmt w:val="decimal"/>
      <w:lvlText w:val="%4."/>
      <w:lvlJc w:val="left"/>
      <w:pPr>
        <w:ind w:left="3229" w:hanging="360"/>
      </w:pPr>
    </w:lvl>
    <w:lvl w:ilvl="4" w:tplc="AEFEE994">
      <w:start w:val="1"/>
      <w:numFmt w:val="lowerLetter"/>
      <w:lvlText w:val="%5."/>
      <w:lvlJc w:val="left"/>
      <w:pPr>
        <w:ind w:left="3949" w:hanging="360"/>
      </w:pPr>
    </w:lvl>
    <w:lvl w:ilvl="5" w:tplc="6158CC1A">
      <w:start w:val="1"/>
      <w:numFmt w:val="lowerRoman"/>
      <w:lvlText w:val="%6."/>
      <w:lvlJc w:val="right"/>
      <w:pPr>
        <w:ind w:left="4669" w:hanging="180"/>
      </w:pPr>
    </w:lvl>
    <w:lvl w:ilvl="6" w:tplc="C11A8C3E">
      <w:start w:val="1"/>
      <w:numFmt w:val="decimal"/>
      <w:lvlText w:val="%7."/>
      <w:lvlJc w:val="left"/>
      <w:pPr>
        <w:ind w:left="5389" w:hanging="360"/>
      </w:pPr>
    </w:lvl>
    <w:lvl w:ilvl="7" w:tplc="BCF0CE50">
      <w:start w:val="1"/>
      <w:numFmt w:val="lowerLetter"/>
      <w:lvlText w:val="%8."/>
      <w:lvlJc w:val="left"/>
      <w:pPr>
        <w:ind w:left="6109" w:hanging="360"/>
      </w:pPr>
    </w:lvl>
    <w:lvl w:ilvl="8" w:tplc="7C9CF02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9"/>
  </w:num>
  <w:num w:numId="10">
    <w:abstractNumId w:val="8"/>
  </w:num>
  <w:num w:numId="11">
    <w:abstractNumId w:val="1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13"/>
    <w:rsid w:val="000165D9"/>
    <w:rsid w:val="00017C04"/>
    <w:rsid w:val="00044FC7"/>
    <w:rsid w:val="00355911"/>
    <w:rsid w:val="004060D9"/>
    <w:rsid w:val="00583213"/>
    <w:rsid w:val="005948E6"/>
    <w:rsid w:val="005D2F4C"/>
    <w:rsid w:val="006A2115"/>
    <w:rsid w:val="006C2F16"/>
    <w:rsid w:val="00721E60"/>
    <w:rsid w:val="007D26BA"/>
    <w:rsid w:val="007F1552"/>
    <w:rsid w:val="008E588C"/>
    <w:rsid w:val="009B7ED6"/>
    <w:rsid w:val="00B374E3"/>
    <w:rsid w:val="00B81EB8"/>
    <w:rsid w:val="00B954E9"/>
    <w:rsid w:val="00C477F2"/>
    <w:rsid w:val="00D953D3"/>
    <w:rsid w:val="00D95B83"/>
    <w:rsid w:val="00E655B4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C71F3-5430-46E6-9C67-2559643D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Татьяна Иванова</cp:lastModifiedBy>
  <cp:revision>3</cp:revision>
  <dcterms:created xsi:type="dcterms:W3CDTF">2025-08-23T11:52:00Z</dcterms:created>
  <dcterms:modified xsi:type="dcterms:W3CDTF">2025-08-23T11:52:00Z</dcterms:modified>
  <cp:version>917504</cp:version>
</cp:coreProperties>
</file>